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309" w:type="dxa"/>
        <w:tblLook w:val="04A0" w:firstRow="1" w:lastRow="0" w:firstColumn="1" w:lastColumn="0" w:noHBand="0" w:noVBand="1"/>
      </w:tblPr>
      <w:tblGrid>
        <w:gridCol w:w="4700"/>
        <w:gridCol w:w="10609"/>
      </w:tblGrid>
      <w:tr w:rsidR="003452CF" w:rsidRPr="003452CF" w14:paraId="606617FD" w14:textId="77777777" w:rsidTr="005F7CA3">
        <w:trPr>
          <w:trHeight w:val="1710"/>
        </w:trPr>
        <w:tc>
          <w:tcPr>
            <w:tcW w:w="153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FFBF99" w14:textId="2320BA48" w:rsidR="003452CF" w:rsidRPr="003452CF" w:rsidRDefault="00240EEE" w:rsidP="003452C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40"/>
                <w:szCs w:val="40"/>
              </w:rPr>
            </w:pPr>
            <w:bookmarkStart w:id="0" w:name="RANGE!A1:B23"/>
            <w:r>
              <w:rPr>
                <w:rFonts w:ascii="Times New Roman" w:hAnsi="Times New Roman"/>
                <w:b/>
                <w:bCs/>
                <w:color w:val="000000"/>
                <w:sz w:val="40"/>
                <w:szCs w:val="40"/>
              </w:rPr>
              <w:t>З</w:t>
            </w:r>
            <w:r w:rsidR="003452CF" w:rsidRPr="003452CF">
              <w:rPr>
                <w:rFonts w:ascii="Times New Roman" w:hAnsi="Times New Roman"/>
                <w:b/>
                <w:bCs/>
                <w:color w:val="000000"/>
                <w:sz w:val="40"/>
                <w:szCs w:val="40"/>
              </w:rPr>
              <w:t>аявка на гуманитарный проект</w:t>
            </w:r>
            <w:bookmarkEnd w:id="0"/>
          </w:p>
        </w:tc>
      </w:tr>
      <w:tr w:rsidR="003452CF" w:rsidRPr="003452CF" w14:paraId="64FF5DD4" w14:textId="77777777" w:rsidTr="005F7CA3">
        <w:trPr>
          <w:trHeight w:val="81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322B8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Организация-заявитель, предлагающая проект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88CC4C" w14:textId="51C2FBF2" w:rsidR="0012413E" w:rsidRPr="00DD1A27" w:rsidRDefault="003452CF" w:rsidP="00FF6A2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 w:rsidR="0012413E" w:rsidRPr="00DD1A27">
              <w:rPr>
                <w:rFonts w:ascii="Times New Roman" w:hAnsi="Times New Roman"/>
                <w:sz w:val="28"/>
                <w:szCs w:val="28"/>
              </w:rPr>
              <w:t>Государственное учреждение «Копыльский территориальный центр социального обслуживания населения»</w:t>
            </w:r>
          </w:p>
          <w:p w14:paraId="3E47D691" w14:textId="141251CF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3452CF" w:rsidRPr="003452CF" w14:paraId="6C7046CB" w14:textId="77777777" w:rsidTr="005F7CA3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F7019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УНП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3C4001" w14:textId="6DDBBFCC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 w:rsidR="00DD1A27">
              <w:rPr>
                <w:rFonts w:ascii="Times New Roman" w:hAnsi="Times New Roman"/>
                <w:color w:val="000000"/>
                <w:sz w:val="28"/>
                <w:szCs w:val="28"/>
              </w:rPr>
              <w:t>690295749</w:t>
            </w:r>
          </w:p>
        </w:tc>
      </w:tr>
      <w:tr w:rsidR="003452CF" w:rsidRPr="003452CF" w14:paraId="23A46E34" w14:textId="77777777" w:rsidTr="005F7CA3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D12F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Адрес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5DC03B" w14:textId="6E691E79" w:rsidR="003452CF" w:rsidRPr="003452CF" w:rsidRDefault="0012413E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Республика Беларусь Минская область,</w:t>
            </w:r>
            <w:r w:rsidR="003452CF"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proofErr w:type="spellStart"/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г.Копыль</w:t>
            </w:r>
            <w:proofErr w:type="spellEnd"/>
            <w:r w:rsidR="00240EEE"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ул. 50 лет БССР</w:t>
            </w:r>
            <w:r w:rsidR="00240EEE"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</w:t>
            </w:r>
            <w:r w:rsidR="00240EEE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16 А</w:t>
            </w:r>
          </w:p>
        </w:tc>
      </w:tr>
      <w:tr w:rsidR="003452CF" w:rsidRPr="003452CF" w14:paraId="1E5B49A8" w14:textId="77777777" w:rsidTr="005F7CA3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48167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Должность ответственного лица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853551" w14:textId="02AF1B6C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 w:rsidR="0012413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Заведующий отделением </w:t>
            </w:r>
            <w:r w:rsidR="0055521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социальной </w:t>
            </w:r>
            <w:r w:rsidR="00F9431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реабилитации, </w:t>
            </w:r>
            <w:r w:rsidR="0012413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абилитации</w:t>
            </w:r>
            <w:r w:rsidR="00F9431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инвалидов</w:t>
            </w:r>
            <w:r w:rsidR="0012413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обеспечения дневного пребывания </w:t>
            </w:r>
            <w:r w:rsidR="00F9431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для </w:t>
            </w:r>
            <w:r w:rsidR="0012413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граждан</w:t>
            </w:r>
            <w:r w:rsidR="00F9431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пожил</w:t>
            </w:r>
            <w:r w:rsidR="00F9431B">
              <w:rPr>
                <w:rFonts w:ascii="Times New Roman" w:hAnsi="Times New Roman"/>
                <w:color w:val="000000"/>
                <w:sz w:val="28"/>
                <w:szCs w:val="28"/>
              </w:rPr>
              <w:t>ого возраста</w:t>
            </w:r>
          </w:p>
        </w:tc>
      </w:tr>
      <w:tr w:rsidR="003452CF" w:rsidRPr="003452CF" w14:paraId="1C3C9BA4" w14:textId="77777777" w:rsidTr="005F7CA3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574CB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ФИО ответственного лица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FE6384" w14:textId="0FD74B6A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 w:rsidR="0012413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Цедрик Тамара Ивановна</w:t>
            </w:r>
          </w:p>
        </w:tc>
      </w:tr>
      <w:tr w:rsidR="003452CF" w:rsidRPr="003452CF" w14:paraId="2B5FB746" w14:textId="77777777" w:rsidTr="005F7CA3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BB081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Контактные данные для связи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1F1B1C" w14:textId="4AD8A3A5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 w:rsidR="00F9431B">
              <w:rPr>
                <w:rFonts w:ascii="Times New Roman" w:hAnsi="Times New Roman"/>
                <w:color w:val="000000"/>
                <w:sz w:val="28"/>
                <w:szCs w:val="28"/>
              </w:rPr>
              <w:t>8 017 24457</w:t>
            </w:r>
          </w:p>
        </w:tc>
      </w:tr>
      <w:tr w:rsidR="003452CF" w:rsidRPr="003452CF" w14:paraId="146E69F1" w14:textId="77777777" w:rsidTr="005F7CA3">
        <w:trPr>
          <w:trHeight w:val="81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6B174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222222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222222"/>
                <w:sz w:val="28"/>
                <w:szCs w:val="28"/>
              </w:rPr>
              <w:t>Название проекта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D26B63" w14:textId="2674A3C0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 w:rsidR="0012413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«</w:t>
            </w:r>
            <w:r w:rsidR="00F9431B">
              <w:rPr>
                <w:rFonts w:ascii="Times New Roman" w:hAnsi="Times New Roman"/>
                <w:color w:val="000000"/>
                <w:sz w:val="28"/>
                <w:szCs w:val="28"/>
              </w:rPr>
              <w:t>Свет не гаснет в темноте</w:t>
            </w:r>
            <w:r w:rsidR="0012413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</w:p>
        </w:tc>
      </w:tr>
      <w:tr w:rsidR="003452CF" w:rsidRPr="003452CF" w14:paraId="2106D1F1" w14:textId="77777777" w:rsidTr="005F7CA3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30622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Продолжительность проекта, лет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6F4069" w14:textId="6CBAEF34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 w:rsidR="0012413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</w:tr>
      <w:tr w:rsidR="003452CF" w:rsidRPr="003452CF" w14:paraId="4F175E92" w14:textId="77777777" w:rsidTr="005F7CA3">
        <w:trPr>
          <w:trHeight w:val="81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0BD34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222222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222222"/>
                <w:sz w:val="28"/>
                <w:szCs w:val="28"/>
              </w:rPr>
              <w:t>Целевая группа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5745A4" w14:textId="28C9637C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 w:rsidR="0012413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Граждане с нарушением зрения и когнитивными нарушениями, граждане</w:t>
            </w:r>
            <w:r w:rsidR="00F9431B"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="0012413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осуществляющие уход</w:t>
            </w:r>
          </w:p>
        </w:tc>
      </w:tr>
      <w:tr w:rsidR="003452CF" w:rsidRPr="003452CF" w14:paraId="78E62583" w14:textId="77777777" w:rsidTr="005F7CA3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3F782" w14:textId="017F3AC9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222222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222222"/>
                <w:sz w:val="28"/>
                <w:szCs w:val="28"/>
              </w:rPr>
              <w:t>Место реализации проекта</w:t>
            </w:r>
            <w:r w:rsidR="00D70EB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8B025B" w14:textId="50FA5E18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 w:rsidR="0012413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Государственное учреждение «Копыльский территориальный центр социального обслуживания населения»</w:t>
            </w:r>
          </w:p>
        </w:tc>
      </w:tr>
      <w:tr w:rsidR="0012413E" w:rsidRPr="00FF6A2F" w14:paraId="3A654B97" w14:textId="77777777" w:rsidTr="005F7CA3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3C1B8" w14:textId="2C5875C3" w:rsidR="0012413E" w:rsidRPr="00FF6A2F" w:rsidRDefault="002375C1" w:rsidP="00FF6A2F">
            <w:pPr>
              <w:spacing w:after="0" w:line="240" w:lineRule="auto"/>
              <w:rPr>
                <w:rFonts w:ascii="Times New Roman" w:hAnsi="Times New Roman"/>
                <w:color w:val="222222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222222"/>
                <w:sz w:val="28"/>
                <w:szCs w:val="28"/>
              </w:rPr>
              <w:t>Обоснование проблемы с учетом исходной ситуации в регионе реализации проекта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1D6EED" w14:textId="2B414C4E" w:rsidR="007E720D" w:rsidRDefault="00D70EBE" w:rsidP="00FF6A2F">
            <w:pPr>
              <w:pStyle w:val="ad"/>
              <w:spacing w:after="0" w:line="240" w:lineRule="auto"/>
              <w:ind w:firstLine="573"/>
              <w:jc w:val="both"/>
              <w:rPr>
                <w:color w:val="000000"/>
                <w:sz w:val="28"/>
                <w:szCs w:val="28"/>
              </w:rPr>
            </w:pPr>
            <w:r w:rsidRPr="00FF6A2F">
              <w:rPr>
                <w:color w:val="000000"/>
                <w:sz w:val="28"/>
                <w:szCs w:val="28"/>
              </w:rPr>
              <w:t>В Копыльском районе проживает</w:t>
            </w:r>
            <w:r w:rsidR="00AB7E93">
              <w:rPr>
                <w:color w:val="000000"/>
                <w:sz w:val="28"/>
                <w:szCs w:val="28"/>
              </w:rPr>
              <w:t xml:space="preserve"> </w:t>
            </w:r>
            <w:r w:rsidR="007E720D">
              <w:rPr>
                <w:color w:val="000000"/>
                <w:sz w:val="28"/>
                <w:szCs w:val="28"/>
              </w:rPr>
              <w:t>8453</w:t>
            </w:r>
            <w:r w:rsidR="00AB7E93">
              <w:rPr>
                <w:color w:val="000000"/>
                <w:sz w:val="28"/>
                <w:szCs w:val="28"/>
              </w:rPr>
              <w:t xml:space="preserve"> граждан</w:t>
            </w:r>
            <w:r w:rsidR="007E720D">
              <w:rPr>
                <w:color w:val="000000"/>
                <w:sz w:val="28"/>
                <w:szCs w:val="28"/>
              </w:rPr>
              <w:t>ина пожилого возраста</w:t>
            </w:r>
            <w:r w:rsidR="008862A6">
              <w:rPr>
                <w:color w:val="000000"/>
                <w:sz w:val="28"/>
                <w:szCs w:val="28"/>
              </w:rPr>
              <w:t>,</w:t>
            </w:r>
            <w:r w:rsidR="007E720D">
              <w:rPr>
                <w:color w:val="000000"/>
                <w:sz w:val="28"/>
                <w:szCs w:val="28"/>
              </w:rPr>
              <w:t xml:space="preserve"> </w:t>
            </w:r>
            <w:r w:rsidR="008862A6">
              <w:rPr>
                <w:color w:val="000000"/>
                <w:sz w:val="28"/>
                <w:szCs w:val="28"/>
              </w:rPr>
              <w:t>из них</w:t>
            </w:r>
            <w:r w:rsidR="00AB7E93">
              <w:rPr>
                <w:color w:val="000000"/>
                <w:sz w:val="28"/>
                <w:szCs w:val="28"/>
              </w:rPr>
              <w:t xml:space="preserve"> </w:t>
            </w:r>
          </w:p>
          <w:p w14:paraId="426E7ED9" w14:textId="5EC30180" w:rsidR="002375C1" w:rsidRPr="00FF6A2F" w:rsidRDefault="007E720D" w:rsidP="007E720D">
            <w:pPr>
              <w:pStyle w:val="ad"/>
              <w:spacing w:after="0" w:line="24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14 </w:t>
            </w:r>
            <w:r w:rsidR="00AB7E93">
              <w:rPr>
                <w:color w:val="000000"/>
                <w:sz w:val="28"/>
                <w:szCs w:val="28"/>
              </w:rPr>
              <w:t>%</w:t>
            </w:r>
            <w:r w:rsidR="008862A6">
              <w:rPr>
                <w:color w:val="000000"/>
                <w:sz w:val="28"/>
                <w:szCs w:val="28"/>
              </w:rPr>
              <w:t xml:space="preserve"> </w:t>
            </w:r>
            <w:r w:rsidR="00AB7E93">
              <w:rPr>
                <w:color w:val="000000"/>
                <w:sz w:val="28"/>
                <w:szCs w:val="28"/>
              </w:rPr>
              <w:t xml:space="preserve">являются инвалидами, в том числе </w:t>
            </w:r>
            <w:r>
              <w:rPr>
                <w:color w:val="000000"/>
                <w:sz w:val="28"/>
                <w:szCs w:val="28"/>
              </w:rPr>
              <w:t>28</w:t>
            </w:r>
            <w:r w:rsidR="00AB7E93">
              <w:rPr>
                <w:color w:val="000000"/>
                <w:sz w:val="28"/>
                <w:szCs w:val="28"/>
              </w:rPr>
              <w:t xml:space="preserve">% имеют снижение когнитивных функций.  </w:t>
            </w:r>
            <w:r w:rsidR="00D70EBE" w:rsidRPr="00FF6A2F">
              <w:rPr>
                <w:color w:val="000000"/>
                <w:sz w:val="28"/>
                <w:szCs w:val="28"/>
              </w:rPr>
              <w:t xml:space="preserve">Инвалидность, связанная с нарушением зрения, является важной социальной проблемой, особенно в пожилом возрасте. Около </w:t>
            </w:r>
            <w:r w:rsidR="00AB7E93">
              <w:rPr>
                <w:color w:val="000000"/>
                <w:sz w:val="28"/>
                <w:szCs w:val="28"/>
              </w:rPr>
              <w:t>11</w:t>
            </w:r>
            <w:r w:rsidR="00D70EBE" w:rsidRPr="00FF6A2F">
              <w:rPr>
                <w:color w:val="000000"/>
                <w:sz w:val="28"/>
                <w:szCs w:val="28"/>
              </w:rPr>
              <w:t>% случаев инвалидности, связан</w:t>
            </w:r>
            <w:r w:rsidR="00AB7E93">
              <w:rPr>
                <w:color w:val="000000"/>
                <w:sz w:val="28"/>
                <w:szCs w:val="28"/>
              </w:rPr>
              <w:t>ы</w:t>
            </w:r>
            <w:r w:rsidR="00D70EBE" w:rsidRPr="00FF6A2F">
              <w:rPr>
                <w:color w:val="000000"/>
                <w:sz w:val="28"/>
                <w:szCs w:val="28"/>
              </w:rPr>
              <w:t xml:space="preserve"> с нарушением зрения</w:t>
            </w:r>
            <w:r w:rsidR="00AB7E93">
              <w:rPr>
                <w:color w:val="000000"/>
                <w:sz w:val="28"/>
                <w:szCs w:val="28"/>
              </w:rPr>
              <w:t xml:space="preserve"> в</w:t>
            </w:r>
            <w:r w:rsidR="00D70EBE" w:rsidRPr="00FF6A2F">
              <w:rPr>
                <w:color w:val="000000"/>
                <w:sz w:val="28"/>
                <w:szCs w:val="28"/>
              </w:rPr>
              <w:t xml:space="preserve"> пожило</w:t>
            </w:r>
            <w:r w:rsidR="00AB7E93">
              <w:rPr>
                <w:color w:val="000000"/>
                <w:sz w:val="28"/>
                <w:szCs w:val="28"/>
              </w:rPr>
              <w:t>м</w:t>
            </w:r>
            <w:r w:rsidR="00D70EBE" w:rsidRPr="00FF6A2F">
              <w:rPr>
                <w:color w:val="000000"/>
                <w:sz w:val="28"/>
                <w:szCs w:val="28"/>
              </w:rPr>
              <w:t xml:space="preserve"> возраст</w:t>
            </w:r>
            <w:r w:rsidR="00AB7E93">
              <w:rPr>
                <w:color w:val="000000"/>
                <w:sz w:val="28"/>
                <w:szCs w:val="28"/>
              </w:rPr>
              <w:t>е</w:t>
            </w:r>
            <w:r w:rsidR="00D70EBE" w:rsidRPr="00FF6A2F">
              <w:rPr>
                <w:color w:val="000000"/>
                <w:sz w:val="28"/>
                <w:szCs w:val="28"/>
              </w:rPr>
              <w:t>.</w:t>
            </w:r>
            <w:r w:rsidR="002375C1" w:rsidRPr="00FF6A2F">
              <w:rPr>
                <w:color w:val="000000"/>
                <w:sz w:val="28"/>
                <w:szCs w:val="28"/>
              </w:rPr>
              <w:t xml:space="preserve"> </w:t>
            </w:r>
            <w:r w:rsidR="00D70EBE" w:rsidRPr="00FF6A2F">
              <w:rPr>
                <w:color w:val="000000"/>
                <w:sz w:val="28"/>
                <w:szCs w:val="28"/>
              </w:rPr>
              <w:t xml:space="preserve"> </w:t>
            </w:r>
          </w:p>
          <w:p w14:paraId="5AD6BBCC" w14:textId="404853A6" w:rsidR="002375C1" w:rsidRPr="00FF6A2F" w:rsidRDefault="002375C1" w:rsidP="00FF6A2F">
            <w:pPr>
              <w:spacing w:after="0" w:line="240" w:lineRule="auto"/>
              <w:ind w:firstLine="57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Нарушение зрения у пожилых людей и снижение когнитивных функций явля</w:t>
            </w:r>
            <w:r w:rsidR="00F9431B">
              <w:rPr>
                <w:rFonts w:ascii="Times New Roman" w:hAnsi="Times New Roman"/>
                <w:color w:val="000000"/>
                <w:sz w:val="28"/>
                <w:szCs w:val="28"/>
              </w:rPr>
              <w:t>е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тся распространенной проблемой, которая значительно влияет на их качество жизни и самостоятельность. Однако, последствия этого состояния затрагивают не только самих пожилых, но и их родственников, вызывая ряд трудностей и эмоциональных переживаний.</w:t>
            </w:r>
            <w:r w:rsidRPr="00FF6A2F">
              <w:rPr>
                <w:rStyle w:val="ae"/>
                <w:rFonts w:ascii="Times New Roman" w:hAnsi="Times New Roman"/>
                <w:color w:val="000000"/>
                <w:sz w:val="28"/>
                <w:szCs w:val="28"/>
              </w:rPr>
              <w:t xml:space="preserve"> Повышенная забота и контроль</w:t>
            </w:r>
            <w:r w:rsidR="00F9431B">
              <w:rPr>
                <w:rStyle w:val="ae"/>
                <w:rFonts w:ascii="Times New Roman" w:hAnsi="Times New Roman"/>
                <w:color w:val="000000"/>
                <w:sz w:val="28"/>
                <w:szCs w:val="28"/>
              </w:rPr>
              <w:t>: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родственники вынуждены чаще контролировать повседневные действия пожилых, чтобы обеспечить их безопасность, что может привести к чувству усталости и эмоционального выгорания. </w:t>
            </w:r>
            <w:r w:rsidRPr="00FF6A2F">
              <w:rPr>
                <w:rStyle w:val="ae"/>
                <w:rFonts w:ascii="Times New Roman" w:hAnsi="Times New Roman"/>
                <w:color w:val="000000"/>
                <w:sz w:val="28"/>
                <w:szCs w:val="28"/>
              </w:rPr>
              <w:t>Ограничение самостоятельности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: снижение зрения часто ограничивает возможности пожилых самостоятельно выполнять бытовые задачи, что вызывает у родственников тревогу за их безопасность и здоровье. </w:t>
            </w:r>
            <w:r w:rsidRPr="00FF6A2F">
              <w:rPr>
                <w:rStyle w:val="ae"/>
                <w:rFonts w:ascii="Times New Roman" w:hAnsi="Times New Roman"/>
                <w:color w:val="000000"/>
                <w:sz w:val="28"/>
                <w:szCs w:val="28"/>
              </w:rPr>
              <w:t>Психологический стресс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: постоянное наблюдение за ухудшением зрения и возможными последствиями вызывает у родственников стресс, тревогу и чувство беспомощности. </w:t>
            </w:r>
          </w:p>
          <w:p w14:paraId="691795E2" w14:textId="31BDCDE3" w:rsidR="00FF6A2F" w:rsidRPr="00FF6A2F" w:rsidRDefault="00FF6A2F" w:rsidP="00FF6A2F">
            <w:pPr>
              <w:spacing w:after="0" w:line="240" w:lineRule="auto"/>
              <w:ind w:firstLine="57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Семьи и ухаживающие за родными с инвалидностью находятся в состоянии хронического стресса, эмоционального и физического выгорания. Отсутствие понимания необходимости системной поддержки (передышек, психологической помощи, консультационной поддержки) приводит к распаду семей, ухудшению здоровья родственников, ухаживающих за инвалидами, социальному неблагополучию.</w:t>
            </w:r>
          </w:p>
          <w:p w14:paraId="251CA99F" w14:textId="390542B9" w:rsidR="002375C1" w:rsidRPr="00FF6A2F" w:rsidRDefault="002375C1" w:rsidP="00FF6A2F">
            <w:pPr>
              <w:spacing w:after="0" w:line="240" w:lineRule="auto"/>
              <w:ind w:firstLine="57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Проблемы, связанные с нарушением зрения и снижением когнитивных функций у пожилых людей, требуют особого внимания со стороны родственников и специалистов. Важно обеспечить поддержку и помощь, а также развивать навыки ухода, чтобы снизить эмоциональную и физическую нагрузку на родственников. Также необходимо проводить профилактические мероприятия и своевременное лечение, чтобы замедлить прогрессирование заболеваний и улучшить качество жизни пожилых.</w:t>
            </w:r>
          </w:p>
          <w:p w14:paraId="76D5769B" w14:textId="68808289" w:rsidR="00D70EBE" w:rsidRPr="00FF6A2F" w:rsidRDefault="00D70EBE" w:rsidP="00FF6A2F">
            <w:pPr>
              <w:pStyle w:val="ad"/>
              <w:spacing w:after="0" w:line="240" w:lineRule="auto"/>
              <w:ind w:firstLine="573"/>
              <w:rPr>
                <w:color w:val="000000"/>
                <w:sz w:val="28"/>
                <w:szCs w:val="28"/>
              </w:rPr>
            </w:pPr>
            <w:r w:rsidRPr="00FF6A2F">
              <w:rPr>
                <w:color w:val="000000"/>
                <w:sz w:val="28"/>
                <w:szCs w:val="28"/>
              </w:rPr>
              <w:t>Реализация социального проекта, направленного на обеспечение обучения близких родственников уходу и обустройству жилых помещений, имеет важное значение для повышения качества жизни граждан с нарушением зрения и когнитивными нарушениями, а также для тех, кто осуществляет уход за ними. Такой проект способствует развитию навыков и знаний у родственников, что позволяет им более эффективно заботиться о своих близких, обеспечивая им комфортные и безопасные условия проживания.</w:t>
            </w:r>
          </w:p>
          <w:p w14:paraId="763405A0" w14:textId="77777777" w:rsidR="00D70EBE" w:rsidRPr="00FF6A2F" w:rsidRDefault="00D70EBE" w:rsidP="00FF6A2F">
            <w:pPr>
              <w:pStyle w:val="ad"/>
              <w:spacing w:after="0" w:line="240" w:lineRule="auto"/>
              <w:ind w:firstLine="573"/>
              <w:rPr>
                <w:color w:val="000000"/>
                <w:sz w:val="28"/>
                <w:szCs w:val="28"/>
              </w:rPr>
            </w:pPr>
            <w:r w:rsidRPr="00FF6A2F">
              <w:rPr>
                <w:color w:val="000000"/>
                <w:sz w:val="28"/>
                <w:szCs w:val="28"/>
              </w:rPr>
              <w:t>Значение данного проекта заключается в нескольких ключевых аспектах:</w:t>
            </w:r>
          </w:p>
          <w:p w14:paraId="44C8CBED" w14:textId="120D5607" w:rsidR="00D70EBE" w:rsidRPr="00FF6A2F" w:rsidRDefault="00D70EBE" w:rsidP="00FF6A2F">
            <w:pPr>
              <w:spacing w:after="0" w:line="240" w:lineRule="auto"/>
              <w:ind w:firstLine="57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Style w:val="ae"/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Повышение уровня компетентности родственников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: </w:t>
            </w:r>
            <w:r w:rsidR="00DA6DEF"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бучение включает в себя навыки ухода, оказания первой помощи, адаптации жилых помещений под потребности людей с ограниченными возможностями, что способствует снижению риска травм и ухудшения состояния здоровья.</w:t>
            </w:r>
          </w:p>
          <w:p w14:paraId="6644263A" w14:textId="2996CB13" w:rsidR="00D70EBE" w:rsidRPr="00FF6A2F" w:rsidRDefault="00D70EBE" w:rsidP="00FF6A2F">
            <w:pPr>
              <w:spacing w:after="0" w:line="240" w:lineRule="auto"/>
              <w:ind w:firstLine="57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Style w:val="ae"/>
                <w:rFonts w:ascii="Times New Roman" w:hAnsi="Times New Roman"/>
                <w:color w:val="000000"/>
                <w:sz w:val="28"/>
                <w:szCs w:val="28"/>
              </w:rPr>
              <w:t>Создание безопасной и комфортной среды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: </w:t>
            </w:r>
            <w:r w:rsidR="00DA6DEF"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бучение включает рекомендации по обустройству жилых помещений с учетом особенностей зрения и когнитивных нарушений, что помогает снизить вероятность несчастных случаев и повысить уровень самостоятельности граждан.</w:t>
            </w:r>
          </w:p>
          <w:p w14:paraId="5F7B64D2" w14:textId="3806E2A7" w:rsidR="00D70EBE" w:rsidRPr="00FF6A2F" w:rsidRDefault="00D70EBE" w:rsidP="00FF6A2F">
            <w:pPr>
              <w:spacing w:after="0" w:line="240" w:lineRule="auto"/>
              <w:ind w:firstLine="57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Style w:val="ae"/>
                <w:rFonts w:ascii="Times New Roman" w:hAnsi="Times New Roman"/>
                <w:color w:val="000000"/>
                <w:sz w:val="28"/>
                <w:szCs w:val="28"/>
              </w:rPr>
              <w:t>Социальная интеграция и психологическая поддержка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: </w:t>
            </w:r>
            <w:r w:rsidR="00DA6DEF">
              <w:rPr>
                <w:rFonts w:ascii="Times New Roman" w:hAnsi="Times New Roman"/>
                <w:color w:val="000000"/>
                <w:sz w:val="28"/>
                <w:szCs w:val="28"/>
              </w:rPr>
              <w:t>п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роект способствует укреплению связей внутри семей и сообществ, снижая уровень социальной изоляции и повышая психологическую устойчивость как ухаживающих, так и получающих помощь.</w:t>
            </w:r>
          </w:p>
          <w:p w14:paraId="1BD7BFC2" w14:textId="015602C3" w:rsidR="00D70EBE" w:rsidRPr="00FF6A2F" w:rsidRDefault="00D70EBE" w:rsidP="00FF6A2F">
            <w:pPr>
              <w:spacing w:after="0" w:line="240" w:lineRule="auto"/>
              <w:ind w:firstLine="57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Style w:val="ae"/>
                <w:rFonts w:ascii="Times New Roman" w:hAnsi="Times New Roman"/>
                <w:color w:val="000000"/>
                <w:sz w:val="28"/>
                <w:szCs w:val="28"/>
              </w:rPr>
              <w:t>Развитие системы поддержки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: </w:t>
            </w:r>
            <w:r w:rsidR="00DA6DEF">
              <w:rPr>
                <w:rFonts w:ascii="Times New Roman" w:hAnsi="Times New Roman"/>
                <w:color w:val="000000"/>
                <w:sz w:val="28"/>
                <w:szCs w:val="28"/>
              </w:rPr>
              <w:t>р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еализация проекта способствует формированию системы профессиональной поддержки и консультаций, что важно для постоянного повышения качества ухода и адаптации к меняющимся условиям.</w:t>
            </w:r>
          </w:p>
          <w:p w14:paraId="10E69AD4" w14:textId="77777777" w:rsidR="005850C3" w:rsidRDefault="00D70EBE" w:rsidP="005850C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Обучение родственников включает в себя теоретические и практические занятия, использование современных методов и технологий, а также предоставление информационных материалов. В результате реализации проекта достигается повышение уровня самостоятельности граждан с нарушением зрения и когнитивными нарушениями, а также снижение нагрузки на системы социальной защиты и здравоохранения. В целом, такой проект способствует созданию более инклюзивного и поддерживающего общества, где каждый человек получает необходимую помощь и уважение к своим потребностям.</w:t>
            </w:r>
            <w:r w:rsidR="005850C3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14:paraId="02664C91" w14:textId="77777777" w:rsidR="0012413E" w:rsidRDefault="005850C3" w:rsidP="005850C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Значительная часть людей с инвалидностью, особенно по зрению, с психическими и когнитивными нарушениями, сталкивается с социальной изоляцией, стигматизацией и ограниченным доступом к общественным пространствам, образованию, труду и культурной жизни.</w:t>
            </w:r>
          </w:p>
          <w:p w14:paraId="109B8C62" w14:textId="0233AEC8" w:rsidR="005850C3" w:rsidRPr="00FF6A2F" w:rsidRDefault="005850C3" w:rsidP="005850C3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DA6DEF" w:rsidRPr="003452CF" w14:paraId="56DACF9C" w14:textId="77777777" w:rsidTr="00BC46EC">
        <w:trPr>
          <w:trHeight w:val="1320"/>
        </w:trPr>
        <w:tc>
          <w:tcPr>
            <w:tcW w:w="4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2EE750A6" w14:textId="77777777" w:rsidR="00DA6DEF" w:rsidRPr="003452CF" w:rsidRDefault="00DA6DEF" w:rsidP="00FF6A2F">
            <w:pPr>
              <w:spacing w:after="0" w:line="240" w:lineRule="auto"/>
              <w:rPr>
                <w:rFonts w:ascii="Times New Roman" w:hAnsi="Times New Roman"/>
                <w:color w:val="222222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222222"/>
                <w:sz w:val="28"/>
                <w:szCs w:val="28"/>
              </w:rPr>
              <w:lastRenderedPageBreak/>
              <w:t>Цель проекта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C10863" w14:textId="2DFB73FE" w:rsidR="00DA6DEF" w:rsidRPr="00FF6A2F" w:rsidRDefault="00DA6DEF" w:rsidP="00FF6A2F">
            <w:pPr>
              <w:pStyle w:val="ad"/>
              <w:spacing w:after="0" w:line="240" w:lineRule="auto"/>
              <w:jc w:val="both"/>
              <w:rPr>
                <w:color w:val="000000"/>
                <w:sz w:val="28"/>
                <w:szCs w:val="28"/>
              </w:rPr>
            </w:pPr>
            <w:r w:rsidRPr="00FF6A2F">
              <w:rPr>
                <w:color w:val="000000"/>
                <w:sz w:val="28"/>
                <w:szCs w:val="28"/>
              </w:rPr>
              <w:t>Цель проекта заключается в создании и реализации комплексной программы обучения навыкам общения, организации быта родственников, лиц, осуществляющих уход за гражданами с нарушением зрения и когнитивными нарушениями, а также обустройству жилых помещений с учетом их потребностей и обеспечения безопасности. Повышение качества жизни пожилых граждан за счет повышения уровня знаний и навыков их родственников в области ухода и адаптации жилых условий.</w:t>
            </w:r>
          </w:p>
          <w:p w14:paraId="5BF0B266" w14:textId="77777777" w:rsidR="00DA6DEF" w:rsidRPr="00FF6A2F" w:rsidRDefault="00DA6DEF" w:rsidP="00FF6A2F">
            <w:pPr>
              <w:spacing w:after="0" w:line="240" w:lineRule="auto"/>
              <w:jc w:val="both"/>
              <w:rPr>
                <w:rFonts w:ascii="Times New Roman" w:hAnsi="Times New Roman"/>
                <w:color w:val="0070C0"/>
                <w:sz w:val="28"/>
                <w:szCs w:val="28"/>
              </w:rPr>
            </w:pPr>
          </w:p>
          <w:p w14:paraId="7B0DAE0B" w14:textId="44B3D77D" w:rsidR="00DA6DEF" w:rsidRPr="003452CF" w:rsidRDefault="00DA6DEF" w:rsidP="00FF6A2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DA6DEF" w:rsidRPr="003452CF" w14:paraId="2AB6286C" w14:textId="77777777" w:rsidTr="00BC46EC">
        <w:trPr>
          <w:trHeight w:val="1230"/>
        </w:trPr>
        <w:tc>
          <w:tcPr>
            <w:tcW w:w="4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B7801" w14:textId="6B4F6F70" w:rsidR="00DA6DEF" w:rsidRPr="003452CF" w:rsidRDefault="00DA6DEF" w:rsidP="00FF6A2F">
            <w:pPr>
              <w:spacing w:after="0" w:line="240" w:lineRule="auto"/>
              <w:rPr>
                <w:rFonts w:ascii="Times New Roman" w:hAnsi="Times New Roman"/>
                <w:color w:val="222222"/>
                <w:sz w:val="28"/>
                <w:szCs w:val="28"/>
              </w:rPr>
            </w:pP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DF1E02" w14:textId="2C393A8A" w:rsidR="00DA6DEF" w:rsidRPr="00FF6A2F" w:rsidRDefault="00DA6DEF" w:rsidP="00FF6A2F">
            <w:pPr>
              <w:pStyle w:val="ad"/>
              <w:spacing w:after="0" w:line="240" w:lineRule="auto"/>
              <w:ind w:firstLine="431"/>
              <w:jc w:val="both"/>
              <w:rPr>
                <w:color w:val="000000"/>
                <w:sz w:val="28"/>
                <w:szCs w:val="28"/>
              </w:rPr>
            </w:pPr>
            <w:r w:rsidRPr="00FF6A2F">
              <w:rPr>
                <w:color w:val="000000"/>
                <w:sz w:val="28"/>
                <w:szCs w:val="28"/>
              </w:rPr>
              <w:t xml:space="preserve">Реализация данного проекта способствует повышению уровня компетентности ухаживающих лиц, но и улучшению общего состояния здоровья и психологического комфорта граждан с нарушениями, а также снижению риска возникновения бытовых инцидентов. Данный социальный проект направлен на обучение родственников и лиц, осуществляющих уход навыкам безопасного проживания и общения с гражданами, имеющими нарушения зрения и снижение когнитивных функций. </w:t>
            </w:r>
          </w:p>
          <w:p w14:paraId="339FCB53" w14:textId="6D6034EC" w:rsidR="00DA6DEF" w:rsidRPr="00FF6A2F" w:rsidRDefault="00DA6DEF" w:rsidP="00FF6A2F">
            <w:pPr>
              <w:pStyle w:val="ad"/>
              <w:spacing w:after="0" w:line="240" w:lineRule="auto"/>
              <w:ind w:firstLine="431"/>
              <w:jc w:val="both"/>
              <w:rPr>
                <w:color w:val="000000"/>
                <w:sz w:val="28"/>
                <w:szCs w:val="28"/>
              </w:rPr>
            </w:pPr>
            <w:r w:rsidRPr="00FF6A2F">
              <w:rPr>
                <w:color w:val="000000"/>
                <w:sz w:val="28"/>
                <w:szCs w:val="28"/>
              </w:rPr>
              <w:t xml:space="preserve">Проект включает в себя оснащение помещения, приобретение специального оборудования, предназначенного для тренировки навыков безопасного проживания. В тренажерном помещении будут использованы современные технические средства и адаптивные технологии, обеспечивающие реалистичную имитацию возрастных изменений и состояния здоровья, что позволит родственникам и лицам, осуществляющим уход получить практический опыт в безопасном обслуживании и коммуникации с гражданами с ограниченными возможностями. Практические занятия, семинары, мастер-классы будут являться инструментом изменения отношения к пожилым людям с нарушением зрения и снижением когнитивных функций. </w:t>
            </w:r>
          </w:p>
          <w:p w14:paraId="6B08BD93" w14:textId="3D8F0AD8" w:rsidR="00DA6DEF" w:rsidRPr="00FF6A2F" w:rsidRDefault="00DA6DEF" w:rsidP="00FF6A2F">
            <w:pPr>
              <w:pStyle w:val="ad"/>
              <w:spacing w:after="0" w:line="240" w:lineRule="auto"/>
              <w:ind w:firstLine="431"/>
              <w:jc w:val="both"/>
              <w:rPr>
                <w:color w:val="000000"/>
                <w:sz w:val="28"/>
                <w:szCs w:val="28"/>
              </w:rPr>
            </w:pPr>
            <w:r w:rsidRPr="00FF6A2F">
              <w:rPr>
                <w:color w:val="000000"/>
                <w:sz w:val="28"/>
                <w:szCs w:val="28"/>
              </w:rPr>
              <w:t>Реализация данного проекта способствует повышению качества жизни людей с ограниченными возможностями, укреплению семейных связей и развитию инклюзивного общества. В результате обучения родственники смогут обеспечить более безопасное и комфортное проживание своих близких, а также повысить их самостоятельность и социальную интеграцию. Реализация проекта будет являться частью долговременного ухода и снизит риски направления пожилых людей в пансионаты.</w:t>
            </w:r>
          </w:p>
          <w:p w14:paraId="28C60DA5" w14:textId="77777777" w:rsidR="00DA6DEF" w:rsidRPr="00FF6A2F" w:rsidRDefault="00DA6DEF" w:rsidP="00FF6A2F">
            <w:pPr>
              <w:spacing w:after="0" w:line="240" w:lineRule="auto"/>
              <w:ind w:firstLine="71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07177A29" w14:textId="64D66928" w:rsidR="00DA6DEF" w:rsidRPr="003452CF" w:rsidRDefault="00DA6DEF" w:rsidP="00FF6A2F">
            <w:pPr>
              <w:pStyle w:val="ad"/>
              <w:spacing w:after="0" w:line="240" w:lineRule="auto"/>
              <w:rPr>
                <w:color w:val="000000"/>
                <w:sz w:val="28"/>
                <w:szCs w:val="28"/>
              </w:rPr>
            </w:pPr>
          </w:p>
        </w:tc>
      </w:tr>
      <w:tr w:rsidR="003452CF" w:rsidRPr="003452CF" w14:paraId="07632230" w14:textId="77777777" w:rsidTr="005F7CA3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9938C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Количество поступлений (план)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DE334F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</w:p>
        </w:tc>
      </w:tr>
      <w:tr w:rsidR="003452CF" w:rsidRPr="003452CF" w14:paraId="1149D783" w14:textId="77777777" w:rsidTr="005F7CA3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33FAB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Валюта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4E2763" w14:textId="751D3606" w:rsidR="003452CF" w:rsidRPr="003452CF" w:rsidRDefault="00580212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Белорусский рубль</w:t>
            </w:r>
          </w:p>
        </w:tc>
      </w:tr>
      <w:tr w:rsidR="003452CF" w:rsidRPr="003452CF" w14:paraId="3650F1F9" w14:textId="77777777" w:rsidTr="005F7CA3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D73A9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Общая стоимость проекта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AB07A4" w14:textId="270E1BBC" w:rsidR="003452CF" w:rsidRPr="003452CF" w:rsidRDefault="00580212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12575,0</w:t>
            </w:r>
          </w:p>
        </w:tc>
      </w:tr>
      <w:tr w:rsidR="003452CF" w:rsidRPr="003452CF" w14:paraId="5063BC40" w14:textId="77777777" w:rsidTr="001B696B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FBDAA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Средства донора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FC054A" w14:textId="4564597A" w:rsidR="003452CF" w:rsidRPr="003452CF" w:rsidRDefault="00580212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5810,0</w:t>
            </w:r>
          </w:p>
        </w:tc>
      </w:tr>
      <w:tr w:rsidR="003452CF" w:rsidRPr="003452CF" w14:paraId="3E30AD69" w14:textId="77777777" w:rsidTr="005F7CA3">
        <w:trPr>
          <w:trHeight w:val="60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9D152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Софинансирование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200A1C" w14:textId="79CC9363" w:rsidR="003452CF" w:rsidRPr="003452CF" w:rsidRDefault="003452CF" w:rsidP="001B696B">
            <w:pPr>
              <w:pStyle w:val="ad"/>
              <w:rPr>
                <w:color w:val="000000"/>
                <w:sz w:val="28"/>
                <w:szCs w:val="28"/>
              </w:rPr>
            </w:pPr>
            <w:r w:rsidRPr="003452CF">
              <w:rPr>
                <w:color w:val="000000"/>
                <w:sz w:val="28"/>
                <w:szCs w:val="28"/>
              </w:rPr>
              <w:t> </w:t>
            </w:r>
            <w:r w:rsidR="00580212">
              <w:rPr>
                <w:color w:val="000000"/>
                <w:sz w:val="28"/>
                <w:szCs w:val="28"/>
              </w:rPr>
              <w:t>6765,0</w:t>
            </w:r>
          </w:p>
        </w:tc>
      </w:tr>
      <w:tr w:rsidR="003452CF" w:rsidRPr="003452CF" w14:paraId="0B29781D" w14:textId="77777777" w:rsidTr="005F7CA3">
        <w:trPr>
          <w:trHeight w:val="204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97BCB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222222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222222"/>
                <w:sz w:val="28"/>
                <w:szCs w:val="28"/>
              </w:rPr>
              <w:t>Дальнейшая деятельность по окончании проекта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0A30ED" w14:textId="4839EDDD" w:rsidR="001B696B" w:rsidRPr="001B696B" w:rsidRDefault="001B696B" w:rsidP="001B696B">
            <w:pPr>
              <w:pStyle w:val="ad"/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1B696B">
              <w:rPr>
                <w:color w:val="000000"/>
                <w:sz w:val="28"/>
                <w:szCs w:val="28"/>
              </w:rPr>
              <w:t>Создание "Инклюзивной школы заботы и поддержки" (И</w:t>
            </w:r>
            <w:r w:rsidR="006A286F">
              <w:rPr>
                <w:color w:val="000000"/>
                <w:sz w:val="28"/>
                <w:szCs w:val="28"/>
              </w:rPr>
              <w:t>Ш</w:t>
            </w:r>
            <w:r w:rsidRPr="001B696B">
              <w:rPr>
                <w:color w:val="000000"/>
                <w:sz w:val="28"/>
                <w:szCs w:val="28"/>
              </w:rPr>
              <w:t xml:space="preserve">ЗП) по обучению лиц, осуществляющих уход за пожилыми людьми. </w:t>
            </w:r>
          </w:p>
          <w:p w14:paraId="3793B4D1" w14:textId="71670AAD" w:rsidR="001B696B" w:rsidRPr="001B696B" w:rsidRDefault="001B696B" w:rsidP="001B696B">
            <w:pPr>
              <w:pStyle w:val="ad"/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1B696B">
              <w:rPr>
                <w:color w:val="000000"/>
                <w:sz w:val="28"/>
                <w:szCs w:val="28"/>
              </w:rPr>
              <w:t>Задачи "Инклюзивной школы заботы и поддержки"</w:t>
            </w:r>
            <w:r w:rsidR="006A286F">
              <w:rPr>
                <w:color w:val="000000"/>
                <w:sz w:val="28"/>
                <w:szCs w:val="28"/>
              </w:rPr>
              <w:t>:</w:t>
            </w:r>
          </w:p>
          <w:p w14:paraId="1DB3A0EF" w14:textId="1911956C" w:rsidR="001B696B" w:rsidRPr="001B696B" w:rsidRDefault="001B696B" w:rsidP="001B696B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B696B">
              <w:rPr>
                <w:rFonts w:ascii="Times New Roman" w:hAnsi="Times New Roman"/>
                <w:color w:val="000000"/>
                <w:sz w:val="28"/>
                <w:szCs w:val="28"/>
              </w:rPr>
              <w:t>Обучение лиц, осуществляющих уход</w:t>
            </w:r>
            <w:r w:rsidR="006A286F"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1B696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методикам ухода за людьми с нарушением зрения и когнитивных функций.</w:t>
            </w:r>
          </w:p>
          <w:p w14:paraId="0F31C1FA" w14:textId="1FC387AB" w:rsidR="001B696B" w:rsidRPr="001B696B" w:rsidRDefault="001B696B" w:rsidP="001B696B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B696B">
              <w:rPr>
                <w:rFonts w:ascii="Times New Roman" w:hAnsi="Times New Roman"/>
                <w:color w:val="000000"/>
                <w:sz w:val="28"/>
                <w:szCs w:val="28"/>
              </w:rPr>
              <w:t>Разработка программ реабилитации и адаптации для таких людей.</w:t>
            </w:r>
          </w:p>
          <w:p w14:paraId="157A3309" w14:textId="77777777" w:rsidR="001B696B" w:rsidRPr="001B696B" w:rsidRDefault="001B696B" w:rsidP="001B696B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B696B">
              <w:rPr>
                <w:rFonts w:ascii="Times New Roman" w:hAnsi="Times New Roman"/>
                <w:color w:val="000000"/>
                <w:sz w:val="28"/>
                <w:szCs w:val="28"/>
              </w:rPr>
              <w:t>Создание условий для обмена опытом и внедрения инновационных технологий в практику ухода.</w:t>
            </w:r>
          </w:p>
          <w:p w14:paraId="0C04A968" w14:textId="0E08AEFB" w:rsidR="001B696B" w:rsidRPr="001B696B" w:rsidRDefault="001B696B" w:rsidP="001B696B">
            <w:pPr>
              <w:pStyle w:val="2"/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6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Ключевые направления обучения</w:t>
            </w:r>
            <w:r w:rsidR="006A2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14:paraId="29E3A9B0" w14:textId="77777777" w:rsidR="001B696B" w:rsidRPr="001B696B" w:rsidRDefault="001B696B" w:rsidP="001B696B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B696B">
              <w:rPr>
                <w:rFonts w:ascii="Times New Roman" w:hAnsi="Times New Roman"/>
                <w:color w:val="000000"/>
                <w:sz w:val="28"/>
                <w:szCs w:val="28"/>
              </w:rPr>
              <w:t>Методы коммуникации и взаимодействия с людьми с нарушением зрения.</w:t>
            </w:r>
          </w:p>
          <w:p w14:paraId="1DF1938A" w14:textId="77777777" w:rsidR="001B696B" w:rsidRPr="001B696B" w:rsidRDefault="001B696B" w:rsidP="001B696B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B696B">
              <w:rPr>
                <w:rFonts w:ascii="Times New Roman" w:hAnsi="Times New Roman"/>
                <w:color w:val="000000"/>
                <w:sz w:val="28"/>
                <w:szCs w:val="28"/>
              </w:rPr>
              <w:t>Техники поддержки когнитивных функций и стимуляции памяти.</w:t>
            </w:r>
          </w:p>
          <w:p w14:paraId="57B5DD5D" w14:textId="77777777" w:rsidR="001B696B" w:rsidRPr="001B696B" w:rsidRDefault="001B696B" w:rsidP="001B696B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B696B">
              <w:rPr>
                <w:rFonts w:ascii="Times New Roman" w:hAnsi="Times New Roman"/>
                <w:color w:val="000000"/>
                <w:sz w:val="28"/>
                <w:szCs w:val="28"/>
              </w:rPr>
              <w:t>Использование специальных технических средств и программного обеспечения.</w:t>
            </w:r>
          </w:p>
          <w:p w14:paraId="76FA1684" w14:textId="77777777" w:rsidR="001B696B" w:rsidRPr="001B696B" w:rsidRDefault="001B696B" w:rsidP="001B696B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B696B">
              <w:rPr>
                <w:rFonts w:ascii="Times New Roman" w:hAnsi="Times New Roman"/>
                <w:color w:val="000000"/>
                <w:sz w:val="28"/>
                <w:szCs w:val="28"/>
              </w:rPr>
              <w:t>Психологическая поддержка и развитие эмоциональной устойчивости.</w:t>
            </w:r>
          </w:p>
          <w:p w14:paraId="0B8F151C" w14:textId="2B387274" w:rsidR="003452CF" w:rsidRPr="003452CF" w:rsidRDefault="003452CF" w:rsidP="00FF6A2F">
            <w:pPr>
              <w:pStyle w:val="1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2CF" w:rsidRPr="003452CF" w14:paraId="422BC581" w14:textId="77777777" w:rsidTr="001B696B">
        <w:trPr>
          <w:trHeight w:val="845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1B911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Задачи, планируемые к выполнению в рамках реализации проекта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6249D4" w14:textId="77777777" w:rsidR="003D12CB" w:rsidRPr="00FF6A2F" w:rsidRDefault="003452CF" w:rsidP="00FF6A2F">
            <w:pPr>
              <w:pStyle w:val="1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3D12CB"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Реализация проекта будет осуществлена по следующим направлениям: </w:t>
            </w:r>
          </w:p>
          <w:p w14:paraId="69B6FCE4" w14:textId="7CA912E5" w:rsidR="003D12CB" w:rsidRPr="00FF6A2F" w:rsidRDefault="003D12CB" w:rsidP="00FF6A2F">
            <w:pPr>
              <w:pStyle w:val="1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Оборудование учебного тренажерного помещения, максимально адаптированного к домашним условиям с демонстрацией безопасного проживания для граждан с нарушением зрения, снижением когнитивных функций.</w:t>
            </w:r>
          </w:p>
          <w:p w14:paraId="2C109D7B" w14:textId="7D46C357" w:rsidR="003D12CB" w:rsidRPr="00FF6A2F" w:rsidRDefault="003D12CB" w:rsidP="00FF6A2F">
            <w:pPr>
              <w:pStyle w:val="1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Оборудование учебного помещения средствами, с учетом особенностей сенсорного восприятия и обеспечивающими уникальную возможность для обучающихся погрузиться в опыт людей с нарушением зрения, снижением когнитивных функций. Обеспечение знаниями о создании безопасной и комфортной среды в жилых помещениях, включая организацию пространства, использование специальных приспособлений и технологий для повышения удобства и безопасности.</w:t>
            </w:r>
          </w:p>
          <w:p w14:paraId="14764BAE" w14:textId="77777777" w:rsidR="003D12CB" w:rsidRPr="00FF6A2F" w:rsidRDefault="003D12CB" w:rsidP="00FF6A2F">
            <w:pPr>
              <w:pStyle w:val="1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Разработка программы обучения лиц, осуществляющих уход за людьми с нарушением зрения, снижением когнитивных функций.</w:t>
            </w:r>
          </w:p>
          <w:p w14:paraId="19421D71" w14:textId="1EC0CD07" w:rsidR="003D12CB" w:rsidRPr="00FF6A2F" w:rsidRDefault="003D12CB" w:rsidP="00FF6A2F">
            <w:pPr>
              <w:pStyle w:val="1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Разработка сборника практических заданий, техник и упражнений, сценариев для эмпатической симуляции</w:t>
            </w:r>
            <w:r w:rsidR="00EC12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с целью повышения уровня сочувствия и понимания между людьми с разными физическими возможностями или возрастными особенностями.</w:t>
            </w:r>
          </w:p>
          <w:p w14:paraId="1870399E" w14:textId="65865916" w:rsidR="003D12CB" w:rsidRPr="00FF6A2F" w:rsidRDefault="003D12CB" w:rsidP="00FF6A2F">
            <w:pPr>
              <w:pStyle w:val="1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Разработка наглядного и демонстрационного материала (стенды, карточки для практических занятий, буклеты, памятки). Создание видеоматериалов и интерактивных презентаций, показывающих, как правильно организовать пространство дома для безопасного проживания граждан с нарушениями зрения и когнитивных функций. Включение рекомендаций по освещению, размещению предметов и использованию специальных средств.</w:t>
            </w:r>
          </w:p>
          <w:p w14:paraId="245F1367" w14:textId="6D0D578E" w:rsidR="003D12CB" w:rsidRPr="00FF6A2F" w:rsidRDefault="003D12CB" w:rsidP="00FF6A2F">
            <w:pPr>
              <w:pStyle w:val="1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Проведение информационной работы через проведение информационных кампаний посредствам использования интернет-ресурсов, социальных сетей, семинаров, мастер-классов для граждан и их родственников, в рамках работы «Школы социального работника» по использованию адаптированного оборудования.</w:t>
            </w:r>
          </w:p>
          <w:p w14:paraId="6E782850" w14:textId="6C22B07A" w:rsidR="003D12CB" w:rsidRPr="00FF6A2F" w:rsidRDefault="003D12CB" w:rsidP="00FF6A2F">
            <w:pPr>
              <w:pStyle w:val="1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</w:t>
            </w: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Разработка проекта мобильного приложения для родственников и лиц, осуществляющих уход за людьми с нарушением зрения и снижением когнитивных функций.</w:t>
            </w:r>
          </w:p>
          <w:p w14:paraId="6455946B" w14:textId="5D9E5032" w:rsidR="003452CF" w:rsidRPr="003452CF" w:rsidRDefault="003D12CB" w:rsidP="00FF6A2F">
            <w:pPr>
              <w:pStyle w:val="1"/>
              <w:spacing w:before="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7.</w:t>
            </w:r>
            <w:r w:rsidRPr="00FF6A2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ab/>
              <w:t>Обучение специалистов и волонтеров методикам работы с оборудованием и сопровождения пользователей.</w:t>
            </w:r>
          </w:p>
        </w:tc>
      </w:tr>
      <w:tr w:rsidR="003452CF" w:rsidRPr="003452CF" w14:paraId="76CC707D" w14:textId="77777777" w:rsidTr="003D12CB">
        <w:trPr>
          <w:trHeight w:val="2040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4D0A3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Краткое описание мероприятий в рамках проекта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C27884" w14:textId="60D5D400" w:rsidR="003D12CB" w:rsidRPr="00FF6A2F" w:rsidRDefault="003D12CB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Реализация проекта имеет практическое и теоретическое значение.  </w:t>
            </w:r>
          </w:p>
          <w:p w14:paraId="3818AD21" w14:textId="2E0BB858" w:rsidR="00A13BCE" w:rsidRPr="00FF6A2F" w:rsidRDefault="00DF1717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Оборудованное тренажерное помещение будет использоваться в рамках обучения работников</w:t>
            </w:r>
            <w:r w:rsidR="00A13BC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территориального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центра</w:t>
            </w:r>
            <w:r w:rsidR="00A13BC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A13BC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лиц, осуществляющих уход за пожилыми людьми 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с нарушением зрения и </w:t>
            </w:r>
            <w:r w:rsidR="00A13BCE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снижением когнитивных функций. Разработанная программа обучения будет направлена как на обеспечение безопасного проживания, так и на создание комфортной среды для пожилых людей. </w:t>
            </w:r>
          </w:p>
          <w:p w14:paraId="6D391FF5" w14:textId="4AF19E1A" w:rsidR="003D12CB" w:rsidRPr="00FF6A2F" w:rsidRDefault="00DF1717" w:rsidP="00FF6A2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Развитие навыков самостоятельного и совместного ухода, а также оказания психологической поддержки, 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будет 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способств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овать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укреплению эмоциональной связи и снижению уровня стресса у обеих сторон.</w:t>
            </w:r>
          </w:p>
          <w:p w14:paraId="3AF7EB94" w14:textId="12ABC0B1" w:rsidR="00DF1717" w:rsidRPr="00FF6A2F" w:rsidRDefault="00DF1717" w:rsidP="00FF6A2F">
            <w:pPr>
              <w:spacing w:after="0" w:line="240" w:lineRule="auto"/>
              <w:ind w:firstLine="57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Проведение практических занятий с и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спользование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м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регулируемого освещения, имитирующее снижение зрения, затемнение или искажение изображений, а также использование специальных очков</w:t>
            </w:r>
            <w:r w:rsidR="00EC1247"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масок для ограничения зрения, 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тактильных панелей и поверхностей, позволя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т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понять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разницу в ощущениях при различных уровнях осязания.</w:t>
            </w:r>
            <w:r w:rsidR="003D12CB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ab/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Использование интерактивного обучения позволит повысить уровень заинтересованности и социальной ответственности.</w:t>
            </w:r>
          </w:p>
          <w:p w14:paraId="0A6408B1" w14:textId="2DC1D152" w:rsidR="00DF1717" w:rsidRPr="00FF6A2F" w:rsidRDefault="00DF1717" w:rsidP="00FF6A2F">
            <w:pPr>
              <w:spacing w:after="0" w:line="240" w:lineRule="auto"/>
              <w:ind w:firstLine="57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Разработка демонстрационного материала, методических пособий позволит распространить полученный опыт среди территориальных центров с целью повышения качества оказания услуг.</w:t>
            </w:r>
          </w:p>
          <w:p w14:paraId="68189DC6" w14:textId="035CD7BB" w:rsidR="00DF1717" w:rsidRPr="00FF6A2F" w:rsidRDefault="00061F79" w:rsidP="00FF6A2F">
            <w:pPr>
              <w:spacing w:after="0" w:line="240" w:lineRule="auto"/>
              <w:ind w:firstLine="57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Привлечение работников территориального центра к разработке мобильного приложения, позволит максимально привлечь внимание к проблеме взаимодействия родственников и лиц, осуществляющих уход за людьми с нарушением зрения и снижением когнитивных функций. </w:t>
            </w:r>
          </w:p>
          <w:p w14:paraId="7F04D0D5" w14:textId="3B3E655C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3452CF" w:rsidRPr="003452CF" w14:paraId="46B1F943" w14:textId="77777777" w:rsidTr="005F7CA3">
        <w:trPr>
          <w:trHeight w:val="2175"/>
        </w:trPr>
        <w:tc>
          <w:tcPr>
            <w:tcW w:w="4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46805" w14:textId="77777777" w:rsidR="003452CF" w:rsidRPr="003452CF" w:rsidRDefault="003452CF" w:rsidP="00FF6A2F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52CF">
              <w:rPr>
                <w:rFonts w:ascii="Times New Roman" w:hAnsi="Times New Roman"/>
                <w:color w:val="000000"/>
                <w:sz w:val="28"/>
                <w:szCs w:val="28"/>
              </w:rPr>
              <w:t>Ожидаемые результаты</w:t>
            </w:r>
          </w:p>
        </w:tc>
        <w:tc>
          <w:tcPr>
            <w:tcW w:w="10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B879FD" w14:textId="77777777" w:rsidR="00061F79" w:rsidRPr="00FF6A2F" w:rsidRDefault="003452CF" w:rsidP="001B696B">
            <w:pPr>
              <w:pStyle w:val="ad"/>
              <w:spacing w:after="0" w:line="240" w:lineRule="auto"/>
              <w:ind w:firstLine="431"/>
              <w:jc w:val="both"/>
              <w:rPr>
                <w:color w:val="000000"/>
                <w:sz w:val="28"/>
                <w:szCs w:val="28"/>
              </w:rPr>
            </w:pPr>
            <w:r w:rsidRPr="003452CF">
              <w:rPr>
                <w:color w:val="000000"/>
                <w:sz w:val="28"/>
                <w:szCs w:val="28"/>
              </w:rPr>
              <w:t> </w:t>
            </w:r>
            <w:r w:rsidR="00061F79" w:rsidRPr="00FF6A2F">
              <w:rPr>
                <w:color w:val="000000"/>
                <w:sz w:val="28"/>
                <w:szCs w:val="28"/>
              </w:rPr>
              <w:t xml:space="preserve">Ожидаемый результат реализации социального проекта, направленного на работу с людьми с нарушением зрения и снижением когнитивных функций, включает в себя комплекс положительных изменений в жизни участников пожилых граждан. Повышение качества их жизни, расширение возможностей для социальной интеграции и самостоятельного функционирования. </w:t>
            </w:r>
          </w:p>
          <w:p w14:paraId="50AC616E" w14:textId="77777777" w:rsidR="00061F79" w:rsidRPr="00FF6A2F" w:rsidRDefault="00061F79" w:rsidP="001B696B">
            <w:pPr>
              <w:pStyle w:val="ad"/>
              <w:spacing w:after="0" w:line="240" w:lineRule="auto"/>
              <w:jc w:val="both"/>
              <w:rPr>
                <w:color w:val="000000"/>
                <w:sz w:val="28"/>
                <w:szCs w:val="28"/>
              </w:rPr>
            </w:pPr>
            <w:r w:rsidRPr="00FF6A2F">
              <w:rPr>
                <w:color w:val="000000"/>
                <w:sz w:val="28"/>
                <w:szCs w:val="28"/>
              </w:rPr>
              <w:t xml:space="preserve">Краткосрочные результаты: </w:t>
            </w:r>
          </w:p>
          <w:p w14:paraId="4C0FD57E" w14:textId="77777777" w:rsidR="00061F79" w:rsidRPr="00FF6A2F" w:rsidRDefault="00061F79" w:rsidP="001B696B">
            <w:pPr>
              <w:pStyle w:val="ad"/>
              <w:spacing w:after="0" w:line="240" w:lineRule="auto"/>
              <w:ind w:firstLine="431"/>
              <w:jc w:val="both"/>
              <w:rPr>
                <w:color w:val="000000"/>
                <w:sz w:val="28"/>
                <w:szCs w:val="28"/>
              </w:rPr>
            </w:pPr>
            <w:r w:rsidRPr="00FF6A2F">
              <w:rPr>
                <w:color w:val="000000"/>
                <w:sz w:val="28"/>
                <w:szCs w:val="28"/>
              </w:rPr>
              <w:t xml:space="preserve">Улучшение навыков ориентации и мобильности у участников, что способствует их большей независимости в повседневной жизни. </w:t>
            </w:r>
          </w:p>
          <w:p w14:paraId="51C332B5" w14:textId="577EFE66" w:rsidR="00061F79" w:rsidRPr="00FF6A2F" w:rsidRDefault="00061F79" w:rsidP="001B696B">
            <w:pPr>
              <w:pStyle w:val="ad"/>
              <w:spacing w:after="0" w:line="240" w:lineRule="auto"/>
              <w:ind w:firstLine="431"/>
              <w:jc w:val="both"/>
              <w:rPr>
                <w:color w:val="000000"/>
                <w:sz w:val="28"/>
                <w:szCs w:val="28"/>
              </w:rPr>
            </w:pPr>
            <w:r w:rsidRPr="00FF6A2F">
              <w:rPr>
                <w:color w:val="000000"/>
                <w:sz w:val="28"/>
                <w:szCs w:val="28"/>
              </w:rPr>
              <w:lastRenderedPageBreak/>
              <w:t>Повышение уровня знаний лиц, осуществляющих уход</w:t>
            </w:r>
            <w:r w:rsidR="00FB4928">
              <w:rPr>
                <w:color w:val="000000"/>
                <w:sz w:val="28"/>
                <w:szCs w:val="28"/>
              </w:rPr>
              <w:t>,</w:t>
            </w:r>
            <w:r w:rsidRPr="00FF6A2F">
              <w:rPr>
                <w:color w:val="000000"/>
                <w:sz w:val="28"/>
                <w:szCs w:val="28"/>
              </w:rPr>
              <w:t xml:space="preserve"> о способах компенсации нарушений зрения и снижения когнитивных функций, а также обучение использованию специальных технических средств и адаптивных технологий.</w:t>
            </w:r>
          </w:p>
          <w:p w14:paraId="1BC73DE4" w14:textId="77777777" w:rsidR="00FF6A2F" w:rsidRPr="00FF6A2F" w:rsidRDefault="00061F79" w:rsidP="001B696B">
            <w:pPr>
              <w:spacing w:after="0" w:line="240" w:lineRule="auto"/>
              <w:ind w:firstLine="43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Развитие коммуникативных навыков и социальной активности, что способствует уменьшению чувства изоляции и повышению самооценки.</w:t>
            </w:r>
            <w:r w:rsidR="00FF6A2F"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14:paraId="487D3DAB" w14:textId="6808BE79" w:rsidR="00061F79" w:rsidRPr="00FF6A2F" w:rsidRDefault="00FF6A2F" w:rsidP="001B696B">
            <w:pPr>
              <w:spacing w:after="0" w:line="240" w:lineRule="auto"/>
              <w:ind w:firstLine="43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Формирование устойчивых социальных связей и поддержки внутри сообщества участников проекта.</w:t>
            </w:r>
          </w:p>
          <w:p w14:paraId="05C57C02" w14:textId="77777777" w:rsidR="00061F79" w:rsidRPr="00FF6A2F" w:rsidRDefault="00061F79" w:rsidP="001B696B">
            <w:pPr>
              <w:spacing w:after="0" w:line="240" w:lineRule="auto"/>
              <w:ind w:left="573" w:hanging="142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Повышение уровня удовлетворенности жизнью среди участников.</w:t>
            </w:r>
          </w:p>
          <w:p w14:paraId="043318DF" w14:textId="77777777" w:rsidR="00061F79" w:rsidRPr="00FF6A2F" w:rsidRDefault="00061F79" w:rsidP="001B696B">
            <w:pPr>
              <w:spacing w:after="0" w:line="240" w:lineRule="auto"/>
              <w:ind w:firstLine="43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Снижение уровня социальной изоляции и депрессии.</w:t>
            </w:r>
          </w:p>
          <w:p w14:paraId="5B1DA669" w14:textId="2830B306" w:rsidR="00FF6A2F" w:rsidRPr="00FF6A2F" w:rsidRDefault="00FF6A2F" w:rsidP="001B696B">
            <w:pPr>
              <w:spacing w:after="0" w:line="240" w:lineRule="auto"/>
              <w:ind w:firstLine="43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Привлечение внимания к проблеме снижения когнитивных функций на максимально ранних стадиях нарушени</w:t>
            </w:r>
            <w:r w:rsidR="00FB4928">
              <w:rPr>
                <w:rFonts w:ascii="Times New Roman" w:hAnsi="Times New Roman"/>
                <w:color w:val="000000"/>
                <w:sz w:val="28"/>
                <w:szCs w:val="28"/>
              </w:rPr>
              <w:t>й</w:t>
            </w: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14:paraId="1EBF10DB" w14:textId="2F21112D" w:rsidR="00FF6A2F" w:rsidRPr="00FF6A2F" w:rsidRDefault="00FF6A2F" w:rsidP="001B696B">
            <w:pPr>
              <w:spacing w:after="0" w:line="240" w:lineRule="auto"/>
              <w:ind w:firstLine="431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F6A2F">
              <w:rPr>
                <w:rFonts w:ascii="Times New Roman" w:hAnsi="Times New Roman"/>
                <w:color w:val="000000"/>
                <w:sz w:val="28"/>
                <w:szCs w:val="28"/>
              </w:rPr>
              <w:t>Снижение напряженности в семьях, в которых проживают пожилые люди, нуждающиеся в уходе.</w:t>
            </w:r>
          </w:p>
          <w:p w14:paraId="70173DFD" w14:textId="36B52F9A" w:rsidR="003452CF" w:rsidRPr="003452CF" w:rsidRDefault="00061F79" w:rsidP="001B696B">
            <w:pPr>
              <w:pStyle w:val="ad"/>
              <w:spacing w:after="0" w:line="240" w:lineRule="auto"/>
              <w:ind w:firstLine="431"/>
              <w:jc w:val="both"/>
              <w:rPr>
                <w:color w:val="000000"/>
                <w:sz w:val="28"/>
                <w:szCs w:val="28"/>
              </w:rPr>
            </w:pPr>
            <w:r w:rsidRPr="00FF6A2F">
              <w:rPr>
                <w:color w:val="000000"/>
                <w:sz w:val="28"/>
                <w:szCs w:val="28"/>
              </w:rPr>
              <w:t>Реализация данного проекта должна привести к созданию инклюзивной среды, где люди с нарушением зрения и снижением когнитивных функций смогут максимально реализовать свой потенциал, повысить качество жизни и интегрироваться в общество на равных условиях.</w:t>
            </w:r>
          </w:p>
        </w:tc>
      </w:tr>
    </w:tbl>
    <w:p w14:paraId="62CDBB13" w14:textId="77777777" w:rsidR="003452CF" w:rsidRPr="00FF6A2F" w:rsidRDefault="003452CF" w:rsidP="00FF6A2F">
      <w:pPr>
        <w:spacing w:after="0" w:line="240" w:lineRule="auto"/>
        <w:jc w:val="center"/>
        <w:rPr>
          <w:rFonts w:ascii="Times New Roman" w:hAnsi="Times New Roman"/>
          <w:color w:val="0070C0"/>
          <w:sz w:val="28"/>
          <w:szCs w:val="28"/>
        </w:rPr>
      </w:pPr>
    </w:p>
    <w:p w14:paraId="43C25AF3" w14:textId="77777777" w:rsidR="003452CF" w:rsidRPr="00FF6A2F" w:rsidRDefault="003452CF" w:rsidP="00FF6A2F">
      <w:pPr>
        <w:spacing w:after="0" w:line="240" w:lineRule="auto"/>
        <w:jc w:val="center"/>
        <w:rPr>
          <w:rFonts w:ascii="Times New Roman" w:hAnsi="Times New Roman"/>
          <w:color w:val="0070C0"/>
          <w:sz w:val="28"/>
          <w:szCs w:val="28"/>
        </w:rPr>
      </w:pPr>
    </w:p>
    <w:p w14:paraId="21113A78" w14:textId="77777777" w:rsidR="003452CF" w:rsidRPr="00FF6A2F" w:rsidRDefault="003452CF" w:rsidP="00FF6A2F">
      <w:pPr>
        <w:spacing w:after="0" w:line="240" w:lineRule="auto"/>
        <w:jc w:val="center"/>
        <w:rPr>
          <w:rFonts w:ascii="Times New Roman" w:hAnsi="Times New Roman"/>
          <w:color w:val="0070C0"/>
          <w:sz w:val="28"/>
          <w:szCs w:val="28"/>
        </w:rPr>
      </w:pPr>
    </w:p>
    <w:p w14:paraId="7C89A787" w14:textId="77777777" w:rsidR="003452CF" w:rsidRPr="00FF6A2F" w:rsidRDefault="003452CF" w:rsidP="00FF6A2F">
      <w:pPr>
        <w:spacing w:after="0" w:line="240" w:lineRule="auto"/>
        <w:jc w:val="center"/>
        <w:rPr>
          <w:rFonts w:ascii="Times New Roman" w:hAnsi="Times New Roman"/>
          <w:color w:val="0070C0"/>
          <w:sz w:val="28"/>
          <w:szCs w:val="28"/>
        </w:rPr>
      </w:pPr>
    </w:p>
    <w:p w14:paraId="66BCCB75" w14:textId="77777777" w:rsidR="003452CF" w:rsidRDefault="003452CF" w:rsidP="009C47CD">
      <w:pPr>
        <w:spacing w:after="0" w:line="240" w:lineRule="auto"/>
        <w:jc w:val="center"/>
        <w:rPr>
          <w:rFonts w:ascii="Times New Roman" w:hAnsi="Times New Roman"/>
          <w:color w:val="0070C0"/>
          <w:sz w:val="28"/>
          <w:szCs w:val="28"/>
        </w:rPr>
      </w:pPr>
    </w:p>
    <w:p w14:paraId="7DCEE4D4" w14:textId="77777777" w:rsidR="003452CF" w:rsidRDefault="003452CF" w:rsidP="009C47CD">
      <w:pPr>
        <w:spacing w:after="0" w:line="240" w:lineRule="auto"/>
        <w:jc w:val="center"/>
        <w:rPr>
          <w:rFonts w:ascii="Times New Roman" w:hAnsi="Times New Roman"/>
          <w:color w:val="0070C0"/>
          <w:sz w:val="28"/>
          <w:szCs w:val="28"/>
        </w:rPr>
      </w:pPr>
    </w:p>
    <w:p w14:paraId="41338CE7" w14:textId="77777777" w:rsidR="003452CF" w:rsidRDefault="003452CF" w:rsidP="009C47CD">
      <w:pPr>
        <w:spacing w:after="0" w:line="240" w:lineRule="auto"/>
        <w:jc w:val="center"/>
        <w:rPr>
          <w:rFonts w:ascii="Times New Roman" w:hAnsi="Times New Roman"/>
          <w:color w:val="0070C0"/>
          <w:sz w:val="28"/>
          <w:szCs w:val="28"/>
        </w:rPr>
      </w:pPr>
    </w:p>
    <w:p w14:paraId="390700BF" w14:textId="77777777" w:rsidR="003452CF" w:rsidRDefault="003452CF" w:rsidP="009C47CD">
      <w:pPr>
        <w:spacing w:after="0" w:line="240" w:lineRule="auto"/>
        <w:jc w:val="center"/>
        <w:rPr>
          <w:rFonts w:ascii="Times New Roman" w:hAnsi="Times New Roman"/>
          <w:color w:val="0070C0"/>
          <w:sz w:val="28"/>
          <w:szCs w:val="28"/>
        </w:rPr>
      </w:pPr>
    </w:p>
    <w:p w14:paraId="1233FC67" w14:textId="77777777" w:rsidR="003452CF" w:rsidRDefault="003452CF" w:rsidP="009C47CD">
      <w:pPr>
        <w:spacing w:after="0" w:line="240" w:lineRule="auto"/>
        <w:jc w:val="center"/>
        <w:rPr>
          <w:rFonts w:ascii="Times New Roman" w:hAnsi="Times New Roman"/>
          <w:color w:val="0070C0"/>
          <w:sz w:val="28"/>
          <w:szCs w:val="28"/>
        </w:rPr>
      </w:pPr>
    </w:p>
    <w:p w14:paraId="7757734E" w14:textId="77777777" w:rsidR="003452CF" w:rsidRDefault="003452CF" w:rsidP="009C47CD">
      <w:pPr>
        <w:pStyle w:val="a7"/>
        <w:spacing w:line="240" w:lineRule="auto"/>
        <w:ind w:left="0"/>
        <w:jc w:val="center"/>
        <w:rPr>
          <w:rFonts w:ascii="Times New Roman" w:hAnsi="Times New Roman"/>
          <w:b/>
          <w:color w:val="0070C0"/>
          <w:sz w:val="30"/>
          <w:szCs w:val="30"/>
        </w:rPr>
      </w:pPr>
    </w:p>
    <w:p w14:paraId="2EDACEAC" w14:textId="77777777" w:rsidR="003452CF" w:rsidRDefault="003452CF" w:rsidP="009C47CD">
      <w:pPr>
        <w:pStyle w:val="a7"/>
        <w:spacing w:line="240" w:lineRule="auto"/>
        <w:ind w:left="0"/>
        <w:jc w:val="center"/>
        <w:rPr>
          <w:rFonts w:ascii="Times New Roman" w:hAnsi="Times New Roman"/>
          <w:b/>
          <w:color w:val="0070C0"/>
          <w:sz w:val="30"/>
          <w:szCs w:val="30"/>
        </w:rPr>
      </w:pPr>
    </w:p>
    <w:p w14:paraId="34DDD836" w14:textId="77777777" w:rsidR="003452CF" w:rsidRDefault="003452CF" w:rsidP="009C47CD">
      <w:pPr>
        <w:pStyle w:val="a7"/>
        <w:spacing w:line="240" w:lineRule="auto"/>
        <w:ind w:left="0"/>
        <w:jc w:val="center"/>
        <w:rPr>
          <w:rFonts w:ascii="Times New Roman" w:hAnsi="Times New Roman"/>
          <w:b/>
          <w:color w:val="0070C0"/>
          <w:sz w:val="30"/>
          <w:szCs w:val="30"/>
        </w:rPr>
      </w:pPr>
    </w:p>
    <w:p w14:paraId="7F23CAD0" w14:textId="77777777" w:rsidR="003452CF" w:rsidRDefault="003452CF" w:rsidP="009C47CD">
      <w:pPr>
        <w:pStyle w:val="a7"/>
        <w:spacing w:line="240" w:lineRule="auto"/>
        <w:ind w:left="0"/>
        <w:jc w:val="center"/>
        <w:rPr>
          <w:rFonts w:ascii="Times New Roman" w:hAnsi="Times New Roman"/>
          <w:b/>
          <w:color w:val="0070C0"/>
          <w:sz w:val="30"/>
          <w:szCs w:val="30"/>
        </w:rPr>
      </w:pPr>
    </w:p>
    <w:p w14:paraId="5A16AC63" w14:textId="77777777" w:rsidR="009C47CD" w:rsidRPr="00B0387C" w:rsidRDefault="009C47CD" w:rsidP="009C47CD">
      <w:pPr>
        <w:pStyle w:val="a7"/>
        <w:spacing w:line="240" w:lineRule="auto"/>
        <w:ind w:left="0"/>
        <w:jc w:val="both"/>
        <w:rPr>
          <w:rFonts w:ascii="Times New Roman" w:hAnsi="Times New Roman"/>
          <w:color w:val="000000"/>
          <w:sz w:val="30"/>
          <w:szCs w:val="30"/>
        </w:rPr>
      </w:pPr>
    </w:p>
    <w:sectPr w:rsidR="009C47CD" w:rsidRPr="00B0387C" w:rsidSect="002B48D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8BA0D8" w14:textId="77777777" w:rsidR="00FA1C4B" w:rsidRDefault="00FA1C4B" w:rsidP="00D70EBE">
      <w:pPr>
        <w:spacing w:after="0" w:line="240" w:lineRule="auto"/>
      </w:pPr>
      <w:r>
        <w:separator/>
      </w:r>
    </w:p>
  </w:endnote>
  <w:endnote w:type="continuationSeparator" w:id="0">
    <w:p w14:paraId="09CF18CE" w14:textId="77777777" w:rsidR="00FA1C4B" w:rsidRDefault="00FA1C4B" w:rsidP="00D70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9B7C5" w14:textId="77777777" w:rsidR="00FA1C4B" w:rsidRDefault="00FA1C4B" w:rsidP="00D70EBE">
      <w:pPr>
        <w:spacing w:after="0" w:line="240" w:lineRule="auto"/>
      </w:pPr>
      <w:r>
        <w:separator/>
      </w:r>
    </w:p>
  </w:footnote>
  <w:footnote w:type="continuationSeparator" w:id="0">
    <w:p w14:paraId="41D7D8AD" w14:textId="77777777" w:rsidR="00FA1C4B" w:rsidRDefault="00FA1C4B" w:rsidP="00D70E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0707B"/>
    <w:multiLevelType w:val="multilevel"/>
    <w:tmpl w:val="DCF44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A279F0"/>
    <w:multiLevelType w:val="multilevel"/>
    <w:tmpl w:val="9B465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2C361B"/>
    <w:multiLevelType w:val="multilevel"/>
    <w:tmpl w:val="F20A2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812A63"/>
    <w:multiLevelType w:val="multilevel"/>
    <w:tmpl w:val="A7944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474E99"/>
    <w:multiLevelType w:val="multilevel"/>
    <w:tmpl w:val="F1003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704EB6"/>
    <w:multiLevelType w:val="multilevel"/>
    <w:tmpl w:val="B560C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765094"/>
    <w:multiLevelType w:val="multilevel"/>
    <w:tmpl w:val="2C46E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B1335E"/>
    <w:multiLevelType w:val="multilevel"/>
    <w:tmpl w:val="B51C7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525DD7"/>
    <w:multiLevelType w:val="multilevel"/>
    <w:tmpl w:val="86BC7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BD0148"/>
    <w:multiLevelType w:val="multilevel"/>
    <w:tmpl w:val="A5BC8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B55533"/>
    <w:multiLevelType w:val="multilevel"/>
    <w:tmpl w:val="8D486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9263E0"/>
    <w:multiLevelType w:val="multilevel"/>
    <w:tmpl w:val="CC6AA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AD4997"/>
    <w:multiLevelType w:val="multilevel"/>
    <w:tmpl w:val="BB30C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120A77"/>
    <w:multiLevelType w:val="multilevel"/>
    <w:tmpl w:val="3618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3605B0"/>
    <w:multiLevelType w:val="multilevel"/>
    <w:tmpl w:val="AD66C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57E6448"/>
    <w:multiLevelType w:val="hybridMultilevel"/>
    <w:tmpl w:val="2D46338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A73BE1"/>
    <w:multiLevelType w:val="multilevel"/>
    <w:tmpl w:val="BF54A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80562FE"/>
    <w:multiLevelType w:val="multilevel"/>
    <w:tmpl w:val="F664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4B267D"/>
    <w:multiLevelType w:val="multilevel"/>
    <w:tmpl w:val="7CD0B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D13E22"/>
    <w:multiLevelType w:val="multilevel"/>
    <w:tmpl w:val="AC560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10151A"/>
    <w:multiLevelType w:val="multilevel"/>
    <w:tmpl w:val="99ACF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7F57BF"/>
    <w:multiLevelType w:val="hybridMultilevel"/>
    <w:tmpl w:val="C2DAA174"/>
    <w:lvl w:ilvl="0" w:tplc="B9F47FB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B979EC"/>
    <w:multiLevelType w:val="multilevel"/>
    <w:tmpl w:val="3200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4B97F47"/>
    <w:multiLevelType w:val="hybridMultilevel"/>
    <w:tmpl w:val="2D46338C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A67A36"/>
    <w:multiLevelType w:val="multilevel"/>
    <w:tmpl w:val="89864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5C21E84"/>
    <w:multiLevelType w:val="multilevel"/>
    <w:tmpl w:val="BE681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B917241"/>
    <w:multiLevelType w:val="multilevel"/>
    <w:tmpl w:val="DE6A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302D68"/>
    <w:multiLevelType w:val="multilevel"/>
    <w:tmpl w:val="522CE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E766D3C"/>
    <w:multiLevelType w:val="hybridMultilevel"/>
    <w:tmpl w:val="C1C09DAA"/>
    <w:lvl w:ilvl="0" w:tplc="200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CA682D"/>
    <w:multiLevelType w:val="multilevel"/>
    <w:tmpl w:val="B6205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19A02C5"/>
    <w:multiLevelType w:val="hybridMultilevel"/>
    <w:tmpl w:val="39E43188"/>
    <w:lvl w:ilvl="0" w:tplc="B150F87E">
      <w:start w:val="6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EE3749"/>
    <w:multiLevelType w:val="hybridMultilevel"/>
    <w:tmpl w:val="12384888"/>
    <w:lvl w:ilvl="0" w:tplc="F260FD6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54043"/>
    <w:multiLevelType w:val="hybridMultilevel"/>
    <w:tmpl w:val="22D81318"/>
    <w:lvl w:ilvl="0" w:tplc="E4A2BCD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BE540E"/>
    <w:multiLevelType w:val="multilevel"/>
    <w:tmpl w:val="CF36C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EA13F74"/>
    <w:multiLevelType w:val="hybridMultilevel"/>
    <w:tmpl w:val="326A9718"/>
    <w:lvl w:ilvl="0" w:tplc="1B84F3D0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98563750">
    <w:abstractNumId w:val="31"/>
  </w:num>
  <w:num w:numId="2" w16cid:durableId="713583900">
    <w:abstractNumId w:val="21"/>
  </w:num>
  <w:num w:numId="3" w16cid:durableId="184439537">
    <w:abstractNumId w:val="30"/>
  </w:num>
  <w:num w:numId="4" w16cid:durableId="1562404712">
    <w:abstractNumId w:val="28"/>
  </w:num>
  <w:num w:numId="5" w16cid:durableId="1888223607">
    <w:abstractNumId w:val="32"/>
  </w:num>
  <w:num w:numId="6" w16cid:durableId="552541192">
    <w:abstractNumId w:val="34"/>
  </w:num>
  <w:num w:numId="7" w16cid:durableId="252670283">
    <w:abstractNumId w:val="19"/>
  </w:num>
  <w:num w:numId="8" w16cid:durableId="174617447">
    <w:abstractNumId w:val="26"/>
  </w:num>
  <w:num w:numId="9" w16cid:durableId="1133909090">
    <w:abstractNumId w:val="11"/>
  </w:num>
  <w:num w:numId="10" w16cid:durableId="1440754604">
    <w:abstractNumId w:val="1"/>
  </w:num>
  <w:num w:numId="11" w16cid:durableId="1598980059">
    <w:abstractNumId w:val="12"/>
  </w:num>
  <w:num w:numId="12" w16cid:durableId="1109163397">
    <w:abstractNumId w:val="8"/>
  </w:num>
  <w:num w:numId="13" w16cid:durableId="1704478028">
    <w:abstractNumId w:val="17"/>
  </w:num>
  <w:num w:numId="14" w16cid:durableId="554004053">
    <w:abstractNumId w:val="3"/>
  </w:num>
  <w:num w:numId="15" w16cid:durableId="129054280">
    <w:abstractNumId w:val="23"/>
  </w:num>
  <w:num w:numId="16" w16cid:durableId="460997948">
    <w:abstractNumId w:val="7"/>
  </w:num>
  <w:num w:numId="17" w16cid:durableId="603534478">
    <w:abstractNumId w:val="9"/>
  </w:num>
  <w:num w:numId="18" w16cid:durableId="687491377">
    <w:abstractNumId w:val="13"/>
  </w:num>
  <w:num w:numId="19" w16cid:durableId="1003509848">
    <w:abstractNumId w:val="4"/>
  </w:num>
  <w:num w:numId="20" w16cid:durableId="2063094967">
    <w:abstractNumId w:val="15"/>
  </w:num>
  <w:num w:numId="21" w16cid:durableId="1581407945">
    <w:abstractNumId w:val="24"/>
  </w:num>
  <w:num w:numId="22" w16cid:durableId="714307349">
    <w:abstractNumId w:val="22"/>
  </w:num>
  <w:num w:numId="23" w16cid:durableId="101388211">
    <w:abstractNumId w:val="2"/>
  </w:num>
  <w:num w:numId="24" w16cid:durableId="23756014">
    <w:abstractNumId w:val="16"/>
  </w:num>
  <w:num w:numId="25" w16cid:durableId="791485463">
    <w:abstractNumId w:val="29"/>
  </w:num>
  <w:num w:numId="26" w16cid:durableId="718096303">
    <w:abstractNumId w:val="27"/>
  </w:num>
  <w:num w:numId="27" w16cid:durableId="344022164">
    <w:abstractNumId w:val="10"/>
  </w:num>
  <w:num w:numId="28" w16cid:durableId="2706013">
    <w:abstractNumId w:val="5"/>
  </w:num>
  <w:num w:numId="29" w16cid:durableId="683747846">
    <w:abstractNumId w:val="0"/>
  </w:num>
  <w:num w:numId="30" w16cid:durableId="1107307765">
    <w:abstractNumId w:val="20"/>
  </w:num>
  <w:num w:numId="31" w16cid:durableId="1702785669">
    <w:abstractNumId w:val="14"/>
  </w:num>
  <w:num w:numId="32" w16cid:durableId="167525027">
    <w:abstractNumId w:val="33"/>
  </w:num>
  <w:num w:numId="33" w16cid:durableId="307171882">
    <w:abstractNumId w:val="6"/>
  </w:num>
  <w:num w:numId="34" w16cid:durableId="1800568319">
    <w:abstractNumId w:val="25"/>
  </w:num>
  <w:num w:numId="35" w16cid:durableId="117500047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F50"/>
    <w:rsid w:val="00061F79"/>
    <w:rsid w:val="00081EE3"/>
    <w:rsid w:val="00106987"/>
    <w:rsid w:val="0012413E"/>
    <w:rsid w:val="0018704F"/>
    <w:rsid w:val="001A370D"/>
    <w:rsid w:val="001B696B"/>
    <w:rsid w:val="001C1B45"/>
    <w:rsid w:val="001C7EE2"/>
    <w:rsid w:val="001D35A4"/>
    <w:rsid w:val="0020772C"/>
    <w:rsid w:val="00224297"/>
    <w:rsid w:val="002375C1"/>
    <w:rsid w:val="00240EEE"/>
    <w:rsid w:val="0025774D"/>
    <w:rsid w:val="00280D1E"/>
    <w:rsid w:val="00293670"/>
    <w:rsid w:val="002B48DD"/>
    <w:rsid w:val="002C326E"/>
    <w:rsid w:val="0032180C"/>
    <w:rsid w:val="003452CF"/>
    <w:rsid w:val="00396353"/>
    <w:rsid w:val="003D12CB"/>
    <w:rsid w:val="00441DEE"/>
    <w:rsid w:val="00455663"/>
    <w:rsid w:val="004917E9"/>
    <w:rsid w:val="004B2342"/>
    <w:rsid w:val="0054442A"/>
    <w:rsid w:val="00555216"/>
    <w:rsid w:val="00580212"/>
    <w:rsid w:val="005850C3"/>
    <w:rsid w:val="005F7CA3"/>
    <w:rsid w:val="00626F04"/>
    <w:rsid w:val="006A286F"/>
    <w:rsid w:val="006A6605"/>
    <w:rsid w:val="0070136D"/>
    <w:rsid w:val="0073755B"/>
    <w:rsid w:val="007407FC"/>
    <w:rsid w:val="00754C05"/>
    <w:rsid w:val="00772F52"/>
    <w:rsid w:val="007A6508"/>
    <w:rsid w:val="007E720D"/>
    <w:rsid w:val="008862A6"/>
    <w:rsid w:val="008C6F50"/>
    <w:rsid w:val="009365A6"/>
    <w:rsid w:val="00951A14"/>
    <w:rsid w:val="00963C0E"/>
    <w:rsid w:val="009721FB"/>
    <w:rsid w:val="009C47CD"/>
    <w:rsid w:val="00A13BCE"/>
    <w:rsid w:val="00A511E9"/>
    <w:rsid w:val="00AB7E93"/>
    <w:rsid w:val="00B044A5"/>
    <w:rsid w:val="00B644A6"/>
    <w:rsid w:val="00BF17B8"/>
    <w:rsid w:val="00C14329"/>
    <w:rsid w:val="00C51E24"/>
    <w:rsid w:val="00C5368F"/>
    <w:rsid w:val="00CB1E7B"/>
    <w:rsid w:val="00CB420E"/>
    <w:rsid w:val="00CC2086"/>
    <w:rsid w:val="00D43509"/>
    <w:rsid w:val="00D70EBE"/>
    <w:rsid w:val="00D865F4"/>
    <w:rsid w:val="00DA6DEF"/>
    <w:rsid w:val="00DD1A27"/>
    <w:rsid w:val="00DF1717"/>
    <w:rsid w:val="00E93A6D"/>
    <w:rsid w:val="00EC1247"/>
    <w:rsid w:val="00F42DD3"/>
    <w:rsid w:val="00F9431B"/>
    <w:rsid w:val="00FA1C4B"/>
    <w:rsid w:val="00FB0A71"/>
    <w:rsid w:val="00FB4928"/>
    <w:rsid w:val="00FE04EE"/>
    <w:rsid w:val="00FF6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EE5F0"/>
  <w15:chartTrackingRefBased/>
  <w15:docId w15:val="{C0C6DE72-44B4-4904-B8D3-101801A5F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47CD"/>
    <w:pPr>
      <w:spacing w:after="200" w:line="276" w:lineRule="auto"/>
    </w:pPr>
    <w:rPr>
      <w:rFonts w:ascii="Calibri" w:eastAsia="Times New Roman" w:hAnsi="Calibri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C6F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C6F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6F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6F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6F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6F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6F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6F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6F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6F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C6F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C6F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C6F5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C6F5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C6F5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C6F5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C6F5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C6F5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C6F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C6F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6F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C6F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C6F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C6F50"/>
    <w:rPr>
      <w:i/>
      <w:iCs/>
      <w:color w:val="404040" w:themeColor="text1" w:themeTint="BF"/>
    </w:rPr>
  </w:style>
  <w:style w:type="paragraph" w:styleId="a7">
    <w:name w:val="List Paragraph"/>
    <w:basedOn w:val="a"/>
    <w:uiPriority w:val="99"/>
    <w:qFormat/>
    <w:rsid w:val="008C6F5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C6F5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C6F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C6F5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C6F50"/>
    <w:rPr>
      <w:b/>
      <w:bCs/>
      <w:smallCaps/>
      <w:color w:val="2F5496" w:themeColor="accent1" w:themeShade="BF"/>
      <w:spacing w:val="5"/>
    </w:rPr>
  </w:style>
  <w:style w:type="paragraph" w:customStyle="1" w:styleId="ac">
    <w:basedOn w:val="a"/>
    <w:next w:val="ad"/>
    <w:uiPriority w:val="99"/>
    <w:unhideWhenUsed/>
    <w:rsid w:val="009C47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e">
    <w:name w:val="Strong"/>
    <w:uiPriority w:val="22"/>
    <w:qFormat/>
    <w:rsid w:val="009C47CD"/>
    <w:rPr>
      <w:b/>
      <w:bCs/>
    </w:rPr>
  </w:style>
  <w:style w:type="paragraph" w:styleId="ad">
    <w:name w:val="Normal (Web)"/>
    <w:basedOn w:val="a"/>
    <w:uiPriority w:val="99"/>
    <w:unhideWhenUsed/>
    <w:rsid w:val="009C47CD"/>
    <w:rPr>
      <w:rFonts w:ascii="Times New Roman" w:hAnsi="Times New Roman"/>
      <w:sz w:val="24"/>
      <w:szCs w:val="24"/>
    </w:rPr>
  </w:style>
  <w:style w:type="table" w:styleId="af">
    <w:name w:val="Table Grid"/>
    <w:basedOn w:val="a1"/>
    <w:uiPriority w:val="39"/>
    <w:rsid w:val="00345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footnote text"/>
    <w:basedOn w:val="a"/>
    <w:link w:val="af1"/>
    <w:uiPriority w:val="99"/>
    <w:unhideWhenUsed/>
    <w:rsid w:val="00D70EBE"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D70EBE"/>
    <w:rPr>
      <w:rFonts w:ascii="Calibri" w:eastAsia="Times New Roman" w:hAnsi="Calibri" w:cs="Times New Roman"/>
      <w:kern w:val="0"/>
      <w:sz w:val="20"/>
      <w:szCs w:val="20"/>
      <w:lang w:eastAsia="ru-RU"/>
      <w14:ligatures w14:val="none"/>
    </w:rPr>
  </w:style>
  <w:style w:type="character" w:styleId="af2">
    <w:name w:val="footnote reference"/>
    <w:basedOn w:val="a0"/>
    <w:uiPriority w:val="99"/>
    <w:semiHidden/>
    <w:unhideWhenUsed/>
    <w:rsid w:val="00D70EBE"/>
    <w:rPr>
      <w:vertAlign w:val="superscript"/>
    </w:rPr>
  </w:style>
  <w:style w:type="character" w:styleId="af3">
    <w:name w:val="Hyperlink"/>
    <w:basedOn w:val="a0"/>
    <w:uiPriority w:val="99"/>
    <w:semiHidden/>
    <w:unhideWhenUsed/>
    <w:rsid w:val="00D70E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3146684-67E3-419A-81FA-C91551255ECF}">
  <we:reference id="wa200007708" version="1.3.1.0" store="ru-RU" storeType="OMEX"/>
  <we:alternateReferences>
    <we:reference id="wa200007708" version="1.3.1.0" store="ru-RU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8BD796-25FC-461C-A3F4-62F8A607A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8</Pages>
  <Words>1983</Words>
  <Characters>11305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Заместитель директора</cp:lastModifiedBy>
  <cp:revision>20</cp:revision>
  <dcterms:created xsi:type="dcterms:W3CDTF">2026-02-05T05:57:00Z</dcterms:created>
  <dcterms:modified xsi:type="dcterms:W3CDTF">2026-02-16T07:58:00Z</dcterms:modified>
</cp:coreProperties>
</file>