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0" w:after="40"/>
        <w:jc w:val="center"/>
      </w:pPr>
      <w:bookmarkStart w:id="0" w:name="_GoBack"/>
      <w:bookmarkEnd w:id="0"/>
      <w:r>
        <w:rPr>
          <w:b/>
          <w:color w:val="1A365D"/>
          <w:sz w:val="22"/>
        </w:rPr>
        <w:t>Расписание занятий отделения обеспечения дневного пребывания инвалидов и граждан пожилого возраста</w:t>
      </w:r>
    </w:p>
    <w:tbl>
      <w:tblPr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6192"/>
        <w:gridCol w:w="2592"/>
      </w:tblGrid>
      <w:tr>
        <w:tc>
          <w:tcPr>
            <w:tcW w:w="1728" w:type="dxa"/>
            <w:shd w:val="clear" w:color="auto" w:fill="1A365D"/>
          </w:tcPr>
          <w:p>
            <w:pPr>
              <w:spacing w:before="80" w:after="80"/>
              <w:jc w:val="center"/>
            </w:pPr>
            <w:r>
              <w:rPr>
                <w:b/>
                <w:color w:val="FFFFFF"/>
                <w:sz w:val="19"/>
              </w:rPr>
              <w:t>Время</w:t>
            </w:r>
          </w:p>
        </w:tc>
        <w:tc>
          <w:tcPr>
            <w:tcW w:w="6192" w:type="dxa"/>
            <w:shd w:val="clear" w:color="auto" w:fill="1A365D"/>
          </w:tcPr>
          <w:p>
            <w:pPr>
              <w:spacing w:before="80" w:after="80"/>
              <w:jc w:val="center"/>
            </w:pPr>
            <w:r>
              <w:rPr>
                <w:b/>
                <w:color w:val="FFFFFF"/>
                <w:sz w:val="19"/>
              </w:rPr>
              <w:t>Наименование мероприятия / школы / кружка / мастерской / клуба</w:t>
            </w:r>
          </w:p>
        </w:tc>
        <w:tc>
          <w:tcPr>
            <w:tcW w:w="2592" w:type="dxa"/>
            <w:shd w:val="clear" w:color="auto" w:fill="1A365D"/>
          </w:tcPr>
          <w:p>
            <w:pPr>
              <w:spacing w:before="80" w:after="80"/>
              <w:jc w:val="center"/>
            </w:pPr>
            <w:r>
              <w:rPr>
                <w:b/>
                <w:color w:val="FFFFFF"/>
                <w:sz w:val="19"/>
              </w:rPr>
              <w:t>Ответственный / Исполнитель</w:t>
            </w:r>
          </w:p>
        </w:tc>
      </w:tr>
      <w:tr>
        <w:tc>
          <w:tcPr>
            <w:tcW w:w="10512" w:type="dxa"/>
            <w:gridSpan w:val="3"/>
            <w:shd w:val="clear" w:color="auto" w:fill="E2E8F0"/>
          </w:tcPr>
          <w:p>
            <w:pPr>
              <w:spacing w:before="100" w:after="100"/>
              <w:jc w:val="center"/>
            </w:pPr>
            <w:r>
              <w:rPr>
                <w:b/>
                <w:color w:val="1A365D"/>
                <w:sz w:val="21"/>
              </w:rPr>
              <w:t>ПОНЕДЕЛЬНИК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8.00-8.45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Проведение групповых бесед, консультаций, направленных на ведение здорового образа жизни, профилактику асоциального поведения.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8.45-9.00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9.00-10.05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работе с бумагой и изготовлению декоративной бумаги «Чудеса своими руками»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«Долголетие»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10.05-10.20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10.20-11.25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по изготовлению сувениров из жгутовой нитки «Арт-бутик «Волшебная шкатулка»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работе с бумагой и изготовлению декоративной бумаги «Чудеса своими руками»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11.25-11.45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Уборка рабочего места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11.45-12.30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Школа социально-бытовой адаптации «Я все могу»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12.30-13.00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организация принятия пищи / кофе-пауза / прогулка на свежем воздухе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13.00-14.00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Свободное время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14.00-15.05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«Увлекательная акварель» (рисование шерстью)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15.05-15.20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15.20-16.25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народного творчества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Школа «Чудеса превращений»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16.25-17.00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Уборка рабочего места, сопровождение домой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0512" w:type="dxa"/>
            <w:gridSpan w:val="3"/>
            <w:shd w:val="clear" w:color="auto" w:fill="E2E8F0"/>
          </w:tcPr>
          <w:p>
            <w:pPr>
              <w:spacing w:before="100" w:after="100"/>
              <w:jc w:val="center"/>
            </w:pPr>
            <w:r>
              <w:rPr>
                <w:b/>
                <w:color w:val="1A365D"/>
                <w:sz w:val="21"/>
              </w:rPr>
              <w:t>ВТОРНИК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8.00-8.45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Проведение групповых бесед, консультаций, направленных на ведение здорового образа жизни, профилактику асоциального поведения.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8.45-9.00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9.00-10.05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народного творчества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выращиванию овощей и приготовлению пищи «Богатый урожай»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«Компьютерная грамота»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10.05-10.20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10.20-11.05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Школа социально-бытовой адаптации «Я все могу»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11.05-11.25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11.25-12.30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«Долголетие»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выращиванию овощей и приготовлению пищи «Богатый урожай»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Руководитель кружка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12.30-13.00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организация принятия пищи / кофе-пауза / прогулка на свежем воздухе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13.00-14.00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Свободное время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мыла ручной работы «Мыльная фантазия»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Социальный работник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15.05-15.20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15.20-16.25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«Чудеса превращений»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Клубная деятельность (клуб «Мелодия души»)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Руководитель кружка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16.25-17.00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Уборка рабочего места, сопровождение домой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0512" w:type="dxa"/>
            <w:gridSpan w:val="3"/>
            <w:shd w:val="clear" w:color="auto" w:fill="E2E8F0"/>
          </w:tcPr>
          <w:p>
            <w:pPr>
              <w:spacing w:before="100" w:after="100"/>
              <w:jc w:val="center"/>
            </w:pPr>
            <w:r>
              <w:rPr>
                <w:b/>
                <w:color w:val="1A365D"/>
                <w:sz w:val="21"/>
              </w:rPr>
              <w:t>СРЕДА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8.00-8.45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Информационный час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8.45-9.00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9.00-10.05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10.05-10.20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10.20-11.05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социально-бытовой адаптации «Я все могу»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Школа «Долголетие»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11.05-11.25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11.25-12.30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по изготовлению сувениров из жгутовой нитки «Арт-бутик «Волшебная шкатулка»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«Компьютерная грамота»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«Скандинавская ходьба»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Волонтер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12.30-13.00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организация принятия пищи / кофе-пауза / прогулка на свежем воздухе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13.00-14.00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Свободное время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14.00-15.05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«Увлекательная акварель» (рисование шерстью)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работе с бумагой и изготовлению декоративной бумаги «Чудеса своими руками»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Клубная деятельность (клуб «Хозяюшка»)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15.05-15.20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15.20-16.25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народного творчества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работе с бумагой и изготовлению декоративной бумаги «Чудеса своими руками»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15.00-17.00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Обеспечение работы кружка в форме социального обслуживания на дому «Жизнь на кончиках пальцев»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отделения, согласно утвержденным графикам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16.25-17.00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Уборка рабочего места, сопровождение домой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0512" w:type="dxa"/>
            <w:gridSpan w:val="3"/>
            <w:shd w:val="clear" w:color="auto" w:fill="E2E8F0"/>
          </w:tcPr>
          <w:p>
            <w:pPr>
              <w:spacing w:before="100" w:after="100"/>
              <w:jc w:val="center"/>
            </w:pPr>
            <w:r>
              <w:rPr>
                <w:b/>
                <w:color w:val="1A365D"/>
                <w:sz w:val="21"/>
              </w:rPr>
              <w:t>ЧЕТВЕРГ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8.00-8.45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социально-бытовой адаптации «Я все могу»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«Долголетие»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8.45-9.00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9.00-10.05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народного творчества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выращиванию овощей и приготовлению пищи «Богатый урожай»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«Компьютерная грамота»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10.05-10.20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10.20-11.25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Проведение культурно-массового мероприятия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11.25-11.45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11.45-12.50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выращиванию овощей и приготовлению пищи «Богатый урожай»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Школа «Чудеса превращений»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12.50-13.20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организация принятия пищи / кофе-пауза / прогулка на свежем воздухе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13.20-14.00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Свободное время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14.00-15.05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мыла ручной работы «Мыльная фантазия»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Клубная деятельность (клуб «Нить Ариадны»)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15.05-15.20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15.20-16.25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мыла ручной работы «Мыльная фантазия»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16.25-17.00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Уборка рабочего места, сопровождение домой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0512" w:type="dxa"/>
            <w:gridSpan w:val="3"/>
            <w:shd w:val="clear" w:color="auto" w:fill="E2E8F0"/>
          </w:tcPr>
          <w:p>
            <w:pPr>
              <w:spacing w:before="100" w:after="100"/>
              <w:jc w:val="center"/>
            </w:pPr>
            <w:r>
              <w:rPr>
                <w:b/>
                <w:color w:val="1A365D"/>
                <w:sz w:val="21"/>
              </w:rPr>
              <w:t>ПЯТНИЦА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8.00-8.45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социально-бытовой адаптации «Я все могу»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«Долголетие»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Кружок «Компьютерная грамота»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8.45-9.00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9.00-10.05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10.05-10.20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10.20-11.05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Клубная деятельность («В мире литературы» [3-я пт] / «Родник духовности» [2-я пт] / «Рука помощи» [1-я пт] / «Нить Ариадны»/«Мелодия души» [посл. пт])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«Школа безопасности пожилых граждан» (1 раз в месяц)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11.05-11.25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11.25-12.30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Кружок «Фантазия» (декоративно-прикладное искусство)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изготовлению сувениров из гипса «Радуга творчества»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12.30-13.00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 / организация принятия пищи / кофе-пауза / прогулка на свежем воздухе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13.00-14.00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Свободное время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14.00-15.05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Проведение культурно-массовых мероприятий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15.05-15.20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Перерыв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Социальный работник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15.20-16.25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Школа народного творчества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Трудовая мастерская по выращиванию овощей и приготовлению пищи «Богатый урожай»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• Руководитель кружка</w:t>
            </w:r>
          </w:p>
          <w:p>
            <w:pPr>
              <w:spacing w:before="20" w:after="40" w:line="276" w:lineRule="auto"/>
            </w:pPr>
            <w:r>
              <w:rPr>
                <w:sz w:val="18"/>
              </w:rPr>
              <w:t>• Инструктор по трудовой терапии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15.00-17.00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Обеспечение работы кружка в форме социального обслуживания на дому «Жизнь на кончиках пальцев»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отделения, согласно утвержденным графикам</w:t>
            </w:r>
          </w:p>
        </w:tc>
      </w:tr>
      <w:tr>
        <w:tc>
          <w:tcPr>
            <w:tcW w:w="172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center"/>
            </w:pPr>
            <w:r>
              <w:rPr>
                <w:b/>
                <w:sz w:val="18"/>
              </w:rPr>
              <w:t>16.25-17.00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Уборка рабочего места, сопровождение домой</w:t>
            </w:r>
          </w:p>
        </w:tc>
        <w:tc>
          <w:tcPr>
            <w:tcW w:w="25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vAlign w:val="center"/>
          </w:tcPr>
          <w:p>
            <w:pPr>
              <w:spacing w:before="60" w:after="60" w:line="276" w:lineRule="auto"/>
              <w:jc w:val="left"/>
            </w:pPr>
            <w:r>
              <w:rPr>
                <w:sz w:val="18"/>
              </w:rPr>
              <w:t>Специалисты отделения</w:t>
            </w:r>
          </w:p>
        </w:tc>
      </w:tr>
    </w:tbl>
    <w:sectPr>
      <w:pgSz w:w="12240" w:h="15840"/>
      <w:pgMar w:top="720" w:right="864" w:bottom="720" w:left="864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altName w:val="Droid Sans"/>
    <w:panose1 w:val="00000000000000000000"/>
    <w:charset w:val="80"/>
    <w:family w:val="roman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Droid Sans"/>
    <w:panose1 w:val="00000000000000000000"/>
    <w:charset w:val="80"/>
    <w:family w:val="modern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">
    <w:altName w:val="Courier New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singleLevel"/>
    <w:tmpl w:val="29761A62"/>
    <w:lvl w:ilvl="0">
      <w:start w:val="1"/>
      <w:numFmt w:val="bullet"/>
      <w:lvlRestart w:val="0"/>
      <w:pStyle w:val="27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multiLevelType w:val="singleLevel"/>
    <w:tmpl w:val="3D1EFFD4"/>
    <w:lvl w:ilvl="0">
      <w:start w:val="1"/>
      <w:numFmt w:val="bullet"/>
      <w:lvlRestart w:val="0"/>
      <w:pStyle w:val="28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multiLevelType w:val="singleLevel"/>
    <w:tmpl w:val="F3EAFDEC"/>
    <w:lvl w:ilvl="0">
      <w:start w:val="1"/>
      <w:numFmt w:val="bullet"/>
      <w:lvlRestart w:val="0"/>
      <w:pStyle w:val="29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multiLevelType w:val="singleLevel"/>
    <w:tmpl w:val="D0A62B40"/>
    <w:lvl w:ilvl="0">
      <w:start w:val="1"/>
      <w:numFmt w:val="decimal"/>
      <w:lvlRestart w:val="0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multiLevelType w:val="singleLevel"/>
    <w:tmpl w:val="38441652"/>
    <w:lvl w:ilvl="0">
      <w:start w:val="1"/>
      <w:numFmt w:val="decimal"/>
      <w:lvlRestart w:val="0"/>
      <w:pStyle w:val="3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multiLevelType w:val="singleLevel"/>
    <w:tmpl w:val="FB12693A"/>
    <w:lvl w:ilvl="0">
      <w:start w:val="1"/>
      <w:numFmt w:val="decimal"/>
      <w:lvlRestart w:val="0"/>
      <w:pStyle w:val="32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13"/>
  <w:bordersDoNotSurroundHeader/>
  <w:bordersDoNotSurroundFooter/>
  <w:defaultTabStop w:val="720"/>
  <w:drawingGridHorizontalSpacing w:val="95"/>
  <w:drawingGridVerticalSpacing w:val="156"/>
  <w:displayHorizontalDrawingGridEvery w:val="0"/>
  <w:displayVerticalDrawingGridEvery w:val="1"/>
  <w:savePreviewPicture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Arial" w:eastAsia="ＭＳ 明朝" w:cs="Arial" w:hAnsi="Arial"/>
      <w:color w:val="333333"/>
      <w:sz w:val="19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Calibri" w:eastAsia="ＭＳ ゴシック" w:cs="Times New Roman" w:hAnsi="Calibri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Calibri" w:eastAsia="ＭＳ ゴシック" w:cs="Times New Roman" w:hAnsi="Calibri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00" w:after="0"/>
      <w:outlineLvl w:val="2"/>
    </w:pPr>
    <w:rPr>
      <w:rFonts w:ascii="Calibri" w:eastAsia="ＭＳ ゴシック" w:cs="Times New Roman" w:hAnsi="Calibri"/>
      <w:b/>
      <w:bCs/>
      <w:color w:val="4F81BD"/>
    </w:rPr>
  </w:style>
  <w:style w:type="paragraph" w:styleId="4">
    <w:name w:val="heading 4"/>
    <w:basedOn w:val="0"/>
    <w:next w:val="0"/>
    <w:pPr>
      <w:keepNext/>
      <w:keepLines/>
      <w:spacing w:before="200" w:after="0"/>
      <w:outlineLvl w:val="3"/>
    </w:pPr>
    <w:rPr>
      <w:rFonts w:ascii="Calibri" w:eastAsia="ＭＳ ゴシック" w:cs="Times New Roman" w:hAnsi="Calibri"/>
      <w:b/>
      <w:bCs/>
      <w:i/>
      <w:iCs/>
      <w:color w:val="4F81BD"/>
    </w:rPr>
  </w:style>
  <w:style w:type="paragraph" w:styleId="5">
    <w:name w:val="heading 5"/>
    <w:basedOn w:val="0"/>
    <w:next w:val="0"/>
    <w:pPr>
      <w:keepNext/>
      <w:keepLines/>
      <w:spacing w:before="200" w:after="0"/>
      <w:outlineLvl w:val="4"/>
    </w:pPr>
    <w:rPr>
      <w:rFonts w:ascii="Calibri" w:eastAsia="ＭＳ ゴシック" w:cs="Times New Roman" w:hAnsi="Calibri"/>
      <w:color w:val="243F60"/>
    </w:rPr>
  </w:style>
  <w:style w:type="paragraph" w:styleId="6">
    <w:name w:val="heading 6"/>
    <w:basedOn w:val="0"/>
    <w:next w:val="0"/>
    <w:pPr>
      <w:keepNext/>
      <w:keepLines/>
      <w:spacing w:before="200" w:after="0"/>
      <w:outlineLvl w:val="5"/>
    </w:pPr>
    <w:rPr>
      <w:rFonts w:ascii="Calibri" w:eastAsia="ＭＳ ゴシック" w:cs="Times New Roman" w:hAnsi="Calibri"/>
      <w:i/>
      <w:iCs/>
      <w:color w:val="243F60"/>
    </w:rPr>
  </w:style>
  <w:style w:type="paragraph" w:styleId="7">
    <w:name w:val="heading 7"/>
    <w:basedOn w:val="0"/>
    <w:next w:val="0"/>
    <w:pPr>
      <w:keepNext/>
      <w:keepLines/>
      <w:spacing w:before="200" w:after="0"/>
      <w:outlineLvl w:val="6"/>
    </w:pPr>
    <w:rPr>
      <w:rFonts w:ascii="Calibri" w:eastAsia="ＭＳ ゴシック" w:cs="Times New Roman" w:hAnsi="Calibri"/>
      <w:i/>
      <w:iCs/>
      <w:color w:val="404040"/>
    </w:rPr>
  </w:style>
  <w:style w:type="paragraph" w:styleId="8">
    <w:name w:val="heading 8"/>
    <w:basedOn w:val="0"/>
    <w:next w:val="0"/>
    <w:pPr>
      <w:keepNext/>
      <w:keepLines/>
      <w:spacing w:before="200" w:after="0"/>
      <w:outlineLvl w:val="7"/>
    </w:pPr>
    <w:rPr>
      <w:rFonts w:ascii="Calibri" w:eastAsia="ＭＳ ゴシック" w:cs="Times New Roman" w:hAnsi="Calibri"/>
      <w:color w:val="4F81BD"/>
      <w:sz w:val="20"/>
      <w:szCs w:val="20"/>
    </w:rPr>
  </w:style>
  <w:style w:type="paragraph" w:styleId="9">
    <w:name w:val="heading 9"/>
    <w:basedOn w:val="0"/>
    <w:next w:val="0"/>
    <w:pPr>
      <w:keepNext/>
      <w:keepLines/>
      <w:spacing w:before="200" w:after="0"/>
      <w:outlineLvl w:val="8"/>
    </w:pPr>
    <w:rPr>
      <w:rFonts w:ascii="Calibri" w:eastAsia="ＭＳ ゴシック" w:cs="Times New Roman" w:hAnsi="Calibri"/>
      <w:i/>
      <w:iCs/>
      <w:color w:val="404040"/>
      <w:sz w:val="20"/>
      <w:szCs w:val="20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foot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17">
    <w:name w:val="No Spacing"/>
    <w:pPr>
      <w:spacing w:after="0" w:line="240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8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ＭＳ ゴシック" w:cs="Times New Roman" w:hAnsi="Calibri"/>
      <w:color w:val="17365D"/>
      <w:spacing w:val="5"/>
      <w:kern w:val="28"/>
      <w:sz w:val="52"/>
      <w:szCs w:val="52"/>
    </w:rPr>
  </w:style>
  <w:style w:type="paragraph" w:styleId="19">
    <w:name w:val="Subtitle"/>
    <w:basedOn w:val="0"/>
    <w:next w:val="0"/>
    <w:rPr>
      <w:rFonts w:ascii="Calibri" w:eastAsia="ＭＳ ゴシック" w:cs="Times New Roman" w:hAnsi="Calibri"/>
      <w:i/>
      <w:iCs/>
      <w:color w:val="4F81BD"/>
      <w:spacing w:val="15"/>
      <w:sz w:val="24"/>
      <w:szCs w:val="24"/>
    </w:rPr>
  </w:style>
  <w:style w:type="paragraph" w:customStyle="1" w:styleId="20">
    <w:name w:val="List Paragraph"/>
    <w:basedOn w:val="0"/>
    <w:pPr>
      <w:ind w:left="720"/>
      <w:contextualSpacing/>
    </w:pPr>
  </w:style>
  <w:style w:type="paragraph" w:styleId="21">
    <w:name w:val="Body Text"/>
    <w:basedOn w:val="0"/>
    <w:pPr>
      <w:spacing w:after="120"/>
    </w:pPr>
  </w:style>
  <w:style w:type="paragraph" w:styleId="22">
    <w:name w:val="Body Text 2"/>
    <w:basedOn w:val="0"/>
    <w:pPr>
      <w:spacing w:after="120" w:line="480" w:lineRule="auto"/>
    </w:pPr>
  </w:style>
  <w:style w:type="paragraph" w:styleId="23">
    <w:name w:val="Body Text 3"/>
    <w:basedOn w:val="0"/>
    <w:pPr>
      <w:spacing w:after="120"/>
    </w:pPr>
    <w:rPr>
      <w:sz w:val="16"/>
      <w:szCs w:val="16"/>
    </w:rPr>
  </w:style>
  <w:style w:type="paragraph" w:styleId="24">
    <w:name w:val="List"/>
    <w:basedOn w:val="0"/>
    <w:pPr>
      <w:ind w:left="360" w:hanging="360"/>
      <w:contextualSpacing/>
    </w:pPr>
  </w:style>
  <w:style w:type="paragraph" w:styleId="25">
    <w:name w:val="List 2"/>
    <w:basedOn w:val="0"/>
    <w:pPr>
      <w:ind w:left="720" w:hanging="360"/>
      <w:contextualSpacing/>
    </w:pPr>
  </w:style>
  <w:style w:type="paragraph" w:styleId="26">
    <w:name w:val="List 3"/>
    <w:basedOn w:val="0"/>
    <w:pPr>
      <w:ind w:left="1080" w:hanging="360"/>
      <w:contextualSpacing/>
    </w:pPr>
  </w:style>
  <w:style w:type="paragraph" w:styleId="27">
    <w:name w:val="List Bullet"/>
    <w:basedOn w:val="0"/>
    <w:pPr>
      <w:numPr>
        <w:ilvl w:val="0"/>
        <w:numId w:val="1"/>
      </w:numPr>
      <w:contextualSpacing/>
    </w:pPr>
  </w:style>
  <w:style w:type="paragraph" w:styleId="28">
    <w:name w:val="List Bullet 2"/>
    <w:basedOn w:val="0"/>
    <w:pPr>
      <w:numPr>
        <w:ilvl w:val="0"/>
        <w:numId w:val="2"/>
      </w:numPr>
      <w:contextualSpacing/>
    </w:pPr>
  </w:style>
  <w:style w:type="paragraph" w:styleId="29">
    <w:name w:val="List Bullet 3"/>
    <w:basedOn w:val="0"/>
    <w:pPr>
      <w:numPr>
        <w:ilvl w:val="0"/>
        <w:numId w:val="3"/>
      </w:numPr>
      <w:contextualSpacing/>
    </w:pPr>
  </w:style>
  <w:style w:type="paragraph" w:styleId="30">
    <w:name w:val="List Number"/>
    <w:basedOn w:val="0"/>
    <w:pPr>
      <w:numPr>
        <w:ilvl w:val="0"/>
        <w:numId w:val="4"/>
      </w:numPr>
      <w:contextualSpacing/>
    </w:pPr>
  </w:style>
  <w:style w:type="paragraph" w:styleId="31">
    <w:name w:val="List Number 2"/>
    <w:basedOn w:val="0"/>
    <w:pPr>
      <w:numPr>
        <w:ilvl w:val="0"/>
        <w:numId w:val="5"/>
      </w:numPr>
      <w:contextualSpacing/>
    </w:pPr>
  </w:style>
  <w:style w:type="paragraph" w:styleId="32">
    <w:name w:val="List Number 3"/>
    <w:basedOn w:val="0"/>
    <w:pPr>
      <w:numPr>
        <w:ilvl w:val="0"/>
        <w:numId w:val="6"/>
      </w:numPr>
      <w:contextualSpacing/>
    </w:pPr>
  </w:style>
  <w:style w:type="paragraph" w:styleId="33">
    <w:name w:val="List Continue"/>
    <w:basedOn w:val="0"/>
    <w:pPr>
      <w:spacing w:after="120"/>
      <w:ind w:left="360"/>
      <w:contextualSpacing/>
    </w:pPr>
  </w:style>
  <w:style w:type="paragraph" w:styleId="34">
    <w:name w:val="List Continue 2"/>
    <w:basedOn w:val="0"/>
    <w:pPr>
      <w:spacing w:after="120"/>
      <w:ind w:left="720"/>
      <w:contextualSpacing/>
    </w:pPr>
  </w:style>
  <w:style w:type="paragraph" w:styleId="35">
    <w:name w:val="List Continue 3"/>
    <w:basedOn w:val="0"/>
    <w:pPr>
      <w:spacing w:after="120"/>
      <w:ind w:left="1080"/>
      <w:contextualSpacing/>
    </w:pPr>
  </w:style>
  <w:style w:type="paragraph" w:styleId="36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eastAsia="en-US" w:bidi="ar-SA"/>
    </w:rPr>
  </w:style>
  <w:style w:type="paragraph" w:customStyle="1" w:styleId="37">
    <w:name w:val="Quote"/>
    <w:basedOn w:val="0"/>
    <w:next w:val="0"/>
    <w:rPr>
      <w:i/>
      <w:iCs/>
      <w:color w:val="000000"/>
    </w:rPr>
  </w:style>
  <w:style w:type="paragraph" w:styleId="38">
    <w:name w:val="caption"/>
    <w:basedOn w:val="0"/>
    <w:next w:val="0"/>
    <w:pPr>
      <w:spacing w:line="240" w:lineRule="auto"/>
    </w:pPr>
    <w:rPr>
      <w:b/>
      <w:bCs/>
      <w:color w:val="4F81BD"/>
      <w:sz w:val="18"/>
      <w:szCs w:val="18"/>
    </w:rPr>
  </w:style>
  <w:style w:type="character" w:styleId="39">
    <w:name w:val="Strong"/>
    <w:basedOn w:val="10"/>
    <w:rPr>
      <w:b/>
      <w:bCs/>
    </w:rPr>
  </w:style>
  <w:style w:type="character" w:styleId="40">
    <w:name w:val="Emphasis"/>
    <w:basedOn w:val="10"/>
    <w:rPr>
      <w:i/>
      <w:iCs/>
    </w:rPr>
  </w:style>
  <w:style w:type="paragraph" w:customStyle="1" w:styleId="41">
    <w:name w:val="Intense Quote"/>
    <w:basedOn w:val="0"/>
    <w:next w:val="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2">
    <w:name w:val="Subtle Emphasis"/>
    <w:basedOn w:val="10"/>
    <w:rPr>
      <w:i/>
      <w:iCs/>
      <w:color w:val="808080"/>
    </w:rPr>
  </w:style>
  <w:style w:type="character" w:customStyle="1" w:styleId="43">
    <w:name w:val="Intense Emphasis"/>
    <w:basedOn w:val="10"/>
    <w:rPr>
      <w:b/>
      <w:bCs/>
      <w:i/>
      <w:iCs/>
      <w:color w:val="4F81BD"/>
    </w:rPr>
  </w:style>
  <w:style w:type="character" w:customStyle="1" w:styleId="44">
    <w:name w:val="Subtle Reference"/>
    <w:basedOn w:val="10"/>
    <w:rPr>
      <w:caps w:val="0"/>
      <w:smallCaps/>
      <w:color w:val="C0504D"/>
      <w:u w:val="single"/>
    </w:rPr>
  </w:style>
  <w:style w:type="character" w:customStyle="1" w:styleId="45">
    <w:name w:val="Intense Reference"/>
    <w:basedOn w:val="10"/>
    <w:rPr>
      <w:b/>
      <w:bCs/>
      <w:caps w:val="0"/>
      <w:smallCaps/>
      <w:color w:val="C0504D"/>
      <w:spacing w:val="5"/>
      <w:u w:val="single"/>
    </w:rPr>
  </w:style>
  <w:style w:type="character" w:customStyle="1" w:styleId="46">
    <w:name w:val="Book Title"/>
    <w:basedOn w:val="10"/>
    <w:rPr>
      <w:b/>
      <w:bCs/>
      <w:caps w:val="0"/>
      <w:smallCaps/>
      <w:spacing w:val="5"/>
    </w:rPr>
  </w:style>
  <w:style w:type="paragraph" w:customStyle="1" w:styleId="47">
    <w:name w:val="TOC Heading"/>
    <w:basedOn w:val="1"/>
    <w:next w:val="0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4</Pages>
  <Words>1000</Words>
  <Characters>7173</Characters>
  <Lines>334</Lines>
  <Paragraphs>274</Paragraphs>
  <CharactersWithSpaces>7899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python-docx</dc:creator>
  <dc:description>generated by python-docx</dc:description>
  <cp:lastModifiedBy>HONOR Docs</cp:lastModifiedBy>
  <cp:revision>1</cp:revision>
  <dcterms:created xsi:type="dcterms:W3CDTF">2013-12-23T23:15:00Z</dcterms:created>
  <dcterms:modified xsi:type="dcterms:W3CDTF">2026-10-26T05:56:45Z</dcterms:modified>
</cp:coreProperties>
</file>